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42B4" w14:textId="789DABF8" w:rsidR="007B3C29" w:rsidRDefault="005E5785" w:rsidP="007B3C29">
      <w:pPr>
        <w:pStyle w:val="Title"/>
        <w:rPr>
          <w:b/>
          <w:bCs/>
          <w:sz w:val="36"/>
          <w:szCs w:val="36"/>
        </w:rPr>
      </w:pPr>
      <w:r w:rsidRPr="22FF1197">
        <w:rPr>
          <w:b/>
          <w:bCs/>
          <w:sz w:val="36"/>
          <w:szCs w:val="36"/>
        </w:rPr>
        <w:t>Terms of Reference - Employee Disability Community Network</w:t>
      </w:r>
    </w:p>
    <w:p w14:paraId="1F2DC9D2" w14:textId="5CDFF9ED" w:rsidR="001972A8" w:rsidRDefault="001972A8" w:rsidP="001972A8">
      <w:r>
        <w:t xml:space="preserve">This Terms of Reference is created by the </w:t>
      </w:r>
      <w:r w:rsidR="00AF0AF4">
        <w:t xml:space="preserve">Office of the Associate Provost, Campus Support and </w:t>
      </w:r>
      <w:r>
        <w:t xml:space="preserve">Accessibility, advised by members of the Employee Disability Community Network. </w:t>
      </w:r>
    </w:p>
    <w:p w14:paraId="76B7C87F" w14:textId="77777777" w:rsidR="00413C78" w:rsidRDefault="00413C78" w:rsidP="00413C78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1. Background</w:t>
      </w:r>
    </w:p>
    <w:p w14:paraId="69262073" w14:textId="3D8FA7FA" w:rsidR="00413C78" w:rsidRPr="001972A8" w:rsidRDefault="00413C78" w:rsidP="001972A8">
      <w:r>
        <w:t xml:space="preserve">The </w:t>
      </w:r>
      <w:r w:rsidR="001534D9">
        <w:t xml:space="preserve">Employee </w:t>
      </w:r>
      <w:r>
        <w:t>Disability Community Network (</w:t>
      </w:r>
      <w:r w:rsidR="00AE5641">
        <w:t>E</w:t>
      </w:r>
      <w:r>
        <w:t xml:space="preserve">DCN) is part of the Disability Affinity Program, led by the </w:t>
      </w:r>
      <w:r w:rsidR="00192A1F">
        <w:t xml:space="preserve">Associate Director, Campus Accessibility, and the Disability Inclusion Coordinator </w:t>
      </w:r>
      <w:r w:rsidR="0072236F">
        <w:t xml:space="preserve">(the </w:t>
      </w:r>
      <w:r w:rsidR="0063271E">
        <w:t>C</w:t>
      </w:r>
      <w:r w:rsidR="0072236F">
        <w:t xml:space="preserve">ampus </w:t>
      </w:r>
      <w:r w:rsidR="0063271E">
        <w:t>A</w:t>
      </w:r>
      <w:r w:rsidR="0072236F">
        <w:t xml:space="preserve">ccessibility team) </w:t>
      </w:r>
      <w:r w:rsidR="00086F6A">
        <w:t>within the Office of the Associate Provost, Campus Support and Accessibility</w:t>
      </w:r>
      <w:r w:rsidR="009E4281">
        <w:t xml:space="preserve">, herein referred to as EDCN </w:t>
      </w:r>
      <w:r w:rsidR="00F32528">
        <w:t>l</w:t>
      </w:r>
      <w:r w:rsidR="009E4281">
        <w:t>eads</w:t>
      </w:r>
      <w:r>
        <w:t xml:space="preserve">. </w:t>
      </w:r>
    </w:p>
    <w:p w14:paraId="30368DB0" w14:textId="3A58EB2A" w:rsidR="005E5785" w:rsidRDefault="00413C78" w:rsidP="005E5785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5E5785" w:rsidRPr="005E5785">
        <w:rPr>
          <w:b/>
          <w:bCs/>
          <w:color w:val="000000" w:themeColor="text1"/>
          <w:sz w:val="24"/>
          <w:szCs w:val="24"/>
        </w:rPr>
        <w:t>. Purpose</w:t>
      </w:r>
    </w:p>
    <w:p w14:paraId="7D4C1082" w14:textId="455DC7CD" w:rsidR="00B36D8D" w:rsidRDefault="005E5785" w:rsidP="005E5785">
      <w:r>
        <w:t xml:space="preserve">The </w:t>
      </w:r>
      <w:r w:rsidR="00563BE2">
        <w:t>primary goal of the E</w:t>
      </w:r>
      <w:r>
        <w:t xml:space="preserve">mployee Disability Community Network </w:t>
      </w:r>
      <w:r w:rsidR="00592F7C">
        <w:t xml:space="preserve">(EDCN) </w:t>
      </w:r>
      <w:r w:rsidR="00563BE2">
        <w:t xml:space="preserve">is to </w:t>
      </w:r>
      <w:r w:rsidR="00592F7C">
        <w:t>cr</w:t>
      </w:r>
      <w:r>
        <w:t xml:space="preserve">eate meaningful space for mentorship, peer support, and knowledge exchange within the </w:t>
      </w:r>
      <w:r w:rsidR="00B4307C">
        <w:t xml:space="preserve">employee </w:t>
      </w:r>
      <w:r>
        <w:t>disability community at the University of Waterloo</w:t>
      </w:r>
      <w:r w:rsidR="00124840">
        <w:t xml:space="preserve"> </w:t>
      </w:r>
      <w:r w:rsidR="0010196E">
        <w:t xml:space="preserve">as it pertains </w:t>
      </w:r>
      <w:r w:rsidR="00124840">
        <w:t>t</w:t>
      </w:r>
      <w:r w:rsidR="16F3CB5C">
        <w:t>o navigating disability</w:t>
      </w:r>
      <w:r w:rsidR="0010196E">
        <w:t>-</w:t>
      </w:r>
      <w:r w:rsidR="16F3CB5C">
        <w:t xml:space="preserve"> and neurodivergence</w:t>
      </w:r>
      <w:r w:rsidR="0010196E">
        <w:t>-related experiences</w:t>
      </w:r>
      <w:r w:rsidR="16F3CB5C">
        <w:t xml:space="preserve"> in the </w:t>
      </w:r>
      <w:r w:rsidR="0010196E">
        <w:t>workplace</w:t>
      </w:r>
      <w:r>
        <w:t xml:space="preserve">. By </w:t>
      </w:r>
      <w:r w:rsidR="00592F7C">
        <w:t xml:space="preserve">fostering </w:t>
      </w:r>
      <w:r>
        <w:t xml:space="preserve">an inclusive </w:t>
      </w:r>
      <w:r w:rsidR="00563BE2">
        <w:t>community</w:t>
      </w:r>
      <w:r w:rsidR="00124840">
        <w:t xml:space="preserve"> network</w:t>
      </w:r>
      <w:r>
        <w:t xml:space="preserve">, </w:t>
      </w:r>
      <w:r w:rsidR="00563BE2">
        <w:t xml:space="preserve">the EDCN contributes to the University’s broader equity, diversity, and inclusion efforts per </w:t>
      </w:r>
      <w:r w:rsidR="00563BE2" w:rsidRPr="004216AD">
        <w:t xml:space="preserve">the </w:t>
      </w:r>
      <w:hyperlink r:id="rId6">
        <w:r w:rsidR="00563BE2" w:rsidRPr="37CBC2B3">
          <w:rPr>
            <w:rStyle w:val="Hyperlink"/>
          </w:rPr>
          <w:t>Provost’s Advisory Committee on Building a Resilient University of Waterloo</w:t>
        </w:r>
      </w:hyperlink>
      <w:r w:rsidR="00563BE2">
        <w:t xml:space="preserve"> and the </w:t>
      </w:r>
      <w:hyperlink r:id="rId7">
        <w:r w:rsidR="00563BE2" w:rsidRPr="37CBC2B3">
          <w:rPr>
            <w:rStyle w:val="Hyperlink"/>
          </w:rPr>
          <w:t>Waterloo at 100</w:t>
        </w:r>
      </w:hyperlink>
      <w:r w:rsidR="00563BE2">
        <w:t xml:space="preserve"> Strategic plan. T</w:t>
      </w:r>
      <w:r>
        <w:t xml:space="preserve">he </w:t>
      </w:r>
      <w:r w:rsidR="00592F7C">
        <w:t>EDCN</w:t>
      </w:r>
      <w:r>
        <w:t xml:space="preserve"> will </w:t>
      </w:r>
      <w:r w:rsidR="00563BE2">
        <w:t xml:space="preserve">also </w:t>
      </w:r>
      <w:r>
        <w:t xml:space="preserve">support the University in meeting its </w:t>
      </w:r>
      <w:r w:rsidR="006D746D">
        <w:t xml:space="preserve">institutional commitments and </w:t>
      </w:r>
      <w:r>
        <w:t xml:space="preserve">legislative requirements for consultation by </w:t>
      </w:r>
      <w:r w:rsidR="00592F7C">
        <w:t xml:space="preserve">nurturing </w:t>
      </w:r>
      <w:r>
        <w:t xml:space="preserve">an engaged community to </w:t>
      </w:r>
      <w:r w:rsidR="006D746D">
        <w:t xml:space="preserve">invite </w:t>
      </w:r>
      <w:r>
        <w:t xml:space="preserve">participants for community engagement opportunities. </w:t>
      </w:r>
      <w:r w:rsidR="00F93EC8">
        <w:t>Legislative</w:t>
      </w:r>
      <w:r w:rsidR="00B36D8D">
        <w:t xml:space="preserve"> requirements include those listed in the </w:t>
      </w:r>
      <w:hyperlink r:id="rId8">
        <w:r w:rsidR="00B36D8D" w:rsidRPr="37CBC2B3">
          <w:rPr>
            <w:rStyle w:val="Hyperlink"/>
          </w:rPr>
          <w:t>Accessibility for Ontarians with Disabilities Act</w:t>
        </w:r>
      </w:hyperlink>
      <w:r w:rsidR="00B36D8D">
        <w:t xml:space="preserve"> (2005) and the </w:t>
      </w:r>
      <w:hyperlink r:id="rId9">
        <w:r w:rsidR="00B36D8D" w:rsidRPr="37CBC2B3">
          <w:rPr>
            <w:rStyle w:val="Hyperlink"/>
          </w:rPr>
          <w:t>AODA Postsecondary Education Standards recommendations</w:t>
        </w:r>
      </w:hyperlink>
      <w:r w:rsidR="00B36D8D">
        <w:t xml:space="preserve"> (2022).</w:t>
      </w:r>
    </w:p>
    <w:p w14:paraId="76B32DA7" w14:textId="77777777" w:rsidR="00182950" w:rsidRDefault="00182950" w:rsidP="005E5785"/>
    <w:p w14:paraId="51CDDF9C" w14:textId="40E3D774" w:rsidR="00563BE2" w:rsidRPr="004216AD" w:rsidRDefault="00DC0F24" w:rsidP="63E506CD">
      <w:pPr>
        <w:rPr>
          <w:color w:val="467886" w:themeColor="hyperlink"/>
          <w:u w:val="single"/>
        </w:rPr>
      </w:pPr>
      <w:r>
        <w:t>The primary goal of the EDCN is community building</w:t>
      </w:r>
      <w:r w:rsidR="0042039E">
        <w:t xml:space="preserve"> and support</w:t>
      </w:r>
      <w:r w:rsidR="00124840">
        <w:t xml:space="preserve"> related to </w:t>
      </w:r>
      <w:r w:rsidR="773C5000">
        <w:t xml:space="preserve">navigating </w:t>
      </w:r>
      <w:r w:rsidR="76650D57">
        <w:t xml:space="preserve">personal experiences of </w:t>
      </w:r>
      <w:r w:rsidR="773C5000">
        <w:t>disability and neurodivergence in the workplace</w:t>
      </w:r>
      <w:r>
        <w:t xml:space="preserve">. </w:t>
      </w:r>
      <w:r w:rsidR="00C9188C">
        <w:t xml:space="preserve"> </w:t>
      </w:r>
      <w:r w:rsidR="00C48D38">
        <w:t>The EDCN does not provide educational workshops or activities to other campus partners</w:t>
      </w:r>
      <w:r w:rsidR="4AA19D09">
        <w:t xml:space="preserve"> </w:t>
      </w:r>
      <w:r w:rsidR="00C48D38">
        <w:t xml:space="preserve">or external groups. </w:t>
      </w:r>
      <w:r w:rsidR="00140CB4">
        <w:t xml:space="preserve">Should the EDCN members reach consensus for </w:t>
      </w:r>
      <w:r w:rsidR="00B76A8C">
        <w:t>a desire to conduct</w:t>
      </w:r>
      <w:r w:rsidR="00140CB4">
        <w:t xml:space="preserve"> these activities, the </w:t>
      </w:r>
      <w:r w:rsidR="001C4E97">
        <w:t xml:space="preserve">EDCN leads </w:t>
      </w:r>
      <w:r w:rsidR="00267F86">
        <w:t xml:space="preserve">will </w:t>
      </w:r>
      <w:r w:rsidR="003E6235">
        <w:t xml:space="preserve">determine which existing institutional pathways are most relevant and how these can be accessed. </w:t>
      </w:r>
    </w:p>
    <w:p w14:paraId="0C0BB4B9" w14:textId="13FD774F" w:rsidR="00592F7C" w:rsidRPr="00592F7C" w:rsidRDefault="00413C78" w:rsidP="00592F7C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 w:rsidR="00592F7C" w:rsidRPr="00592F7C">
        <w:rPr>
          <w:b/>
          <w:bCs/>
          <w:color w:val="000000" w:themeColor="text1"/>
          <w:sz w:val="24"/>
          <w:szCs w:val="24"/>
        </w:rPr>
        <w:t>. Objectives</w:t>
      </w:r>
    </w:p>
    <w:p w14:paraId="52232EE3" w14:textId="5B9DCAE9" w:rsidR="00592F7C" w:rsidRDefault="00592F7C" w:rsidP="00592F7C">
      <w:pPr>
        <w:pStyle w:val="ListParagraph"/>
        <w:numPr>
          <w:ilvl w:val="0"/>
          <w:numId w:val="1"/>
        </w:numPr>
      </w:pPr>
      <w:r>
        <w:t>Collaboratively build a space for EDCN members to share experiences, challenges, and best practices with other community members</w:t>
      </w:r>
      <w:r w:rsidR="00651046">
        <w:t xml:space="preserve"> related to</w:t>
      </w:r>
      <w:r w:rsidR="00527E41">
        <w:t xml:space="preserve"> </w:t>
      </w:r>
      <w:r w:rsidR="00485941">
        <w:t xml:space="preserve">personal experiences of </w:t>
      </w:r>
      <w:r w:rsidR="00527E41">
        <w:t>disability and neurodivergen</w:t>
      </w:r>
      <w:r w:rsidR="004E23BD">
        <w:t>c</w:t>
      </w:r>
      <w:r w:rsidR="00485941">
        <w:t>e</w:t>
      </w:r>
      <w:r w:rsidR="00527E41">
        <w:t xml:space="preserve"> in the workplace.</w:t>
      </w:r>
    </w:p>
    <w:p w14:paraId="0E1A9B99" w14:textId="389DB529" w:rsidR="005E5785" w:rsidRDefault="00592F7C" w:rsidP="00485941">
      <w:pPr>
        <w:pStyle w:val="ListParagraph"/>
        <w:numPr>
          <w:ilvl w:val="0"/>
          <w:numId w:val="1"/>
        </w:numPr>
        <w:spacing w:line="259" w:lineRule="auto"/>
      </w:pPr>
      <w:r>
        <w:t xml:space="preserve">Support participant </w:t>
      </w:r>
      <w:r w:rsidR="00DE45C7">
        <w:t xml:space="preserve">engagement </w:t>
      </w:r>
      <w:r>
        <w:t>for institutional consultation on the advancement of campus accessibility and disability inclusion</w:t>
      </w:r>
      <w:r w:rsidR="2CFD10C8">
        <w:t>.</w:t>
      </w:r>
    </w:p>
    <w:p w14:paraId="1618EBA6" w14:textId="272C0E10" w:rsidR="00592F7C" w:rsidRDefault="00592F7C" w:rsidP="005E5785">
      <w:pPr>
        <w:pStyle w:val="ListParagraph"/>
        <w:numPr>
          <w:ilvl w:val="0"/>
          <w:numId w:val="1"/>
        </w:numPr>
      </w:pPr>
      <w:r>
        <w:t xml:space="preserve">Act as a consultative body on institutional policies and practices </w:t>
      </w:r>
      <w:r w:rsidR="00B45A3B">
        <w:t>upon request by campus partners</w:t>
      </w:r>
      <w:r w:rsidR="00A922B7">
        <w:t xml:space="preserve"> and deemed a</w:t>
      </w:r>
      <w:r w:rsidR="00767459">
        <w:t>ppropriate and necessary by EDCN leads.</w:t>
      </w:r>
    </w:p>
    <w:p w14:paraId="5C1CA993" w14:textId="697CEDAA" w:rsidR="00592F7C" w:rsidRDefault="00592F7C" w:rsidP="005E5785">
      <w:pPr>
        <w:pStyle w:val="ListParagraph"/>
        <w:numPr>
          <w:ilvl w:val="0"/>
          <w:numId w:val="1"/>
        </w:numPr>
      </w:pPr>
      <w:r>
        <w:lastRenderedPageBreak/>
        <w:t xml:space="preserve">Promote awareness on institutional feedback pathways and support mechanisms relevant to </w:t>
      </w:r>
      <w:r w:rsidR="004E23BD">
        <w:t xml:space="preserve">navigating </w:t>
      </w:r>
      <w:r w:rsidR="00485941">
        <w:t xml:space="preserve">personal experiences of </w:t>
      </w:r>
      <w:r w:rsidR="004E23BD">
        <w:t>disability and neurodivergence</w:t>
      </w:r>
      <w:r w:rsidR="00485941">
        <w:t xml:space="preserve"> in</w:t>
      </w:r>
      <w:r w:rsidR="004E23BD">
        <w:t xml:space="preserve"> the workplace</w:t>
      </w:r>
    </w:p>
    <w:p w14:paraId="2244B6FB" w14:textId="3248FB8B" w:rsidR="00592F7C" w:rsidRPr="00592F7C" w:rsidRDefault="00413C78" w:rsidP="00592F7C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</w:t>
      </w:r>
      <w:r w:rsidR="00592F7C" w:rsidRPr="00592F7C">
        <w:rPr>
          <w:b/>
          <w:bCs/>
          <w:color w:val="000000" w:themeColor="text1"/>
          <w:sz w:val="24"/>
          <w:szCs w:val="24"/>
        </w:rPr>
        <w:t>. Membership</w:t>
      </w:r>
    </w:p>
    <w:p w14:paraId="4F28F69F" w14:textId="5F123BCB" w:rsidR="005E5785" w:rsidRDefault="00592F7C" w:rsidP="005E5785">
      <w:r>
        <w:t xml:space="preserve">Membership is open to all employees, inclusive of </w:t>
      </w:r>
      <w:r w:rsidR="00305094">
        <w:t xml:space="preserve">active </w:t>
      </w:r>
      <w:r>
        <w:t xml:space="preserve">staff and faculty, of the University of Waterloo who self-identify </w:t>
      </w:r>
      <w:r w:rsidR="004F1458">
        <w:t>with current lived experience of disability or neurodivergence.</w:t>
      </w:r>
    </w:p>
    <w:p w14:paraId="72E5FB13" w14:textId="77777777" w:rsidR="004F1458" w:rsidRDefault="004F1458" w:rsidP="005E5785"/>
    <w:p w14:paraId="0D6E8211" w14:textId="1EA324E8" w:rsidR="004F1458" w:rsidRDefault="004F1458" w:rsidP="005E5785">
      <w:r w:rsidRPr="004F1458">
        <w:t xml:space="preserve">The </w:t>
      </w:r>
      <w:r>
        <w:t>EDCN</w:t>
      </w:r>
      <w:r w:rsidRPr="004F1458">
        <w:t xml:space="preserve"> is built on the values of honoring lived experiences as expertise and the power of listening to this expertise to guide continuous evaluation. </w:t>
      </w:r>
      <w:r w:rsidR="003F34A9">
        <w:t>The EDCN further recognizes the sensitive nature of disclosing disability. I</w:t>
      </w:r>
      <w:r w:rsidRPr="004F1458">
        <w:t>n th</w:t>
      </w:r>
      <w:r w:rsidR="003F34A9">
        <w:t>e</w:t>
      </w:r>
      <w:r w:rsidRPr="004F1458">
        <w:t>s</w:t>
      </w:r>
      <w:r w:rsidR="003F34A9">
        <w:t>e</w:t>
      </w:r>
      <w:r w:rsidRPr="004F1458">
        <w:t xml:space="preserve"> way</w:t>
      </w:r>
      <w:r w:rsidR="003F34A9">
        <w:t>s</w:t>
      </w:r>
      <w:r w:rsidRPr="004F1458">
        <w:t xml:space="preserve">, the </w:t>
      </w:r>
      <w:r>
        <w:t>EDCN supports</w:t>
      </w:r>
      <w:r w:rsidRPr="004F1458">
        <w:t xml:space="preserve"> participants </w:t>
      </w:r>
      <w:r>
        <w:t>in determining</w:t>
      </w:r>
      <w:r w:rsidRPr="004F1458">
        <w:t xml:space="preserve"> their own eligibility</w:t>
      </w:r>
      <w:r>
        <w:t xml:space="preserve"> and </w:t>
      </w:r>
      <w:r w:rsidRPr="004F1458">
        <w:t>choos</w:t>
      </w:r>
      <w:r>
        <w:t>ing</w:t>
      </w:r>
      <w:r w:rsidRPr="004F1458">
        <w:t xml:space="preserve"> </w:t>
      </w:r>
      <w:r w:rsidR="003F34A9">
        <w:t xml:space="preserve">for themselves </w:t>
      </w:r>
      <w:r w:rsidRPr="004F1458">
        <w:t>when and how to disclose</w:t>
      </w:r>
      <w:r>
        <w:t xml:space="preserve"> personal information.</w:t>
      </w:r>
    </w:p>
    <w:p w14:paraId="6EB0551F" w14:textId="0E3417B2" w:rsidR="004F1458" w:rsidRDefault="004F1458" w:rsidP="005E5785"/>
    <w:p w14:paraId="14DA6D41" w14:textId="2D8AD39C" w:rsidR="004F1458" w:rsidRDefault="004F1458" w:rsidP="005E5785">
      <w:r>
        <w:t xml:space="preserve">Participation is voluntary, and employees may join or leave the </w:t>
      </w:r>
      <w:r w:rsidR="009A2326">
        <w:t xml:space="preserve">email </w:t>
      </w:r>
      <w:r>
        <w:t>mailing list or attend EDCN meetings at their discretion.</w:t>
      </w:r>
    </w:p>
    <w:p w14:paraId="12C422F3" w14:textId="18B7730E" w:rsidR="004F1458" w:rsidRPr="007F03DA" w:rsidRDefault="00413C78" w:rsidP="007F03DA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</w:t>
      </w:r>
      <w:r w:rsidR="007F03DA" w:rsidRPr="007F03DA">
        <w:rPr>
          <w:b/>
          <w:bCs/>
          <w:color w:val="000000" w:themeColor="text1"/>
          <w:sz w:val="24"/>
          <w:szCs w:val="24"/>
        </w:rPr>
        <w:t>. Structure and Governance</w:t>
      </w:r>
    </w:p>
    <w:p w14:paraId="2BCCCC4A" w14:textId="297530EC" w:rsidR="00886096" w:rsidRDefault="00886096" w:rsidP="00886096">
      <w:r>
        <w:t>The Executive Sponsor for the EDCN is the Associate Provost, Campus Support and Accessibility. The Program Manager</w:t>
      </w:r>
      <w:r w:rsidR="00405ADF">
        <w:t xml:space="preserve"> </w:t>
      </w:r>
      <w:r w:rsidR="00B648ED">
        <w:t xml:space="preserve">is the Associate Director, Campus Accessibility. </w:t>
      </w:r>
      <w:r w:rsidR="00405ADF">
        <w:t xml:space="preserve">The EDCN leads are the </w:t>
      </w:r>
      <w:r w:rsidR="00570CE8">
        <w:t xml:space="preserve">Associate Director, Campus Accessibility and the Disability Inclusion Coordinator. </w:t>
      </w:r>
    </w:p>
    <w:p w14:paraId="61687B93" w14:textId="77777777" w:rsidR="00886096" w:rsidRDefault="00886096" w:rsidP="005E5785"/>
    <w:p w14:paraId="0F5FEF90" w14:textId="5E303A51" w:rsidR="005E5785" w:rsidRDefault="00DD2AF5" w:rsidP="005E5785">
      <w:r>
        <w:t>Th</w:t>
      </w:r>
      <w:r w:rsidR="00B26DA8">
        <w:t>e</w:t>
      </w:r>
      <w:r>
        <w:t xml:space="preserve"> </w:t>
      </w:r>
      <w:r w:rsidR="00C80C19">
        <w:t xml:space="preserve">EDCN leads </w:t>
      </w:r>
      <w:r w:rsidR="00B26DA8">
        <w:t>are</w:t>
      </w:r>
      <w:r w:rsidR="00C80C19">
        <w:t xml:space="preserve"> responsible for setting and upholding the mandate/scope of the network, finalizing discussion topics, </w:t>
      </w:r>
      <w:r w:rsidR="00041C0A">
        <w:t xml:space="preserve">facilitating discussions, and coordinating meetings. </w:t>
      </w:r>
    </w:p>
    <w:p w14:paraId="52008386" w14:textId="77777777" w:rsidR="003B2620" w:rsidRDefault="003B2620" w:rsidP="005E5785"/>
    <w:p w14:paraId="5A4F6810" w14:textId="68DABE19" w:rsidR="003B2620" w:rsidRDefault="002F1974" w:rsidP="005E5785">
      <w:r>
        <w:t xml:space="preserve">Ideas on </w:t>
      </w:r>
      <w:r w:rsidR="00DB04D1">
        <w:t xml:space="preserve">meeting </w:t>
      </w:r>
      <w:r w:rsidR="00F35CC4">
        <w:t>activities</w:t>
      </w:r>
      <w:r w:rsidR="00F53A3D">
        <w:t xml:space="preserve"> and</w:t>
      </w:r>
      <w:r w:rsidR="00F35CC4">
        <w:t xml:space="preserve"> discussion topics</w:t>
      </w:r>
      <w:r w:rsidR="005365A7">
        <w:t xml:space="preserve"> </w:t>
      </w:r>
      <w:r w:rsidR="00F35CC4">
        <w:t xml:space="preserve">will be </w:t>
      </w:r>
      <w:r w:rsidR="00255EDE">
        <w:t xml:space="preserve">generated </w:t>
      </w:r>
      <w:r w:rsidR="2CC40E71">
        <w:t xml:space="preserve">via </w:t>
      </w:r>
      <w:r w:rsidR="00F53A3D">
        <w:t xml:space="preserve">discussions at </w:t>
      </w:r>
      <w:r w:rsidR="00F35CC4">
        <w:t xml:space="preserve">meetings, facilitated by the </w:t>
      </w:r>
      <w:r w:rsidR="00530AAF">
        <w:t>EDCN leads</w:t>
      </w:r>
      <w:r w:rsidR="00A9337A">
        <w:t>.</w:t>
      </w:r>
    </w:p>
    <w:p w14:paraId="2C58CA09" w14:textId="77777777" w:rsidR="00A9337A" w:rsidRDefault="00A9337A" w:rsidP="005E5785"/>
    <w:p w14:paraId="5A4A75BB" w14:textId="5B860B88" w:rsidR="00A9337A" w:rsidRDefault="00A9337A" w:rsidP="005E5785">
      <w:r>
        <w:t xml:space="preserve">Members are encouraged to provide input through regular meetings and </w:t>
      </w:r>
      <w:r w:rsidR="00063FA9">
        <w:t xml:space="preserve">feedback mechanisms, including a standing feedback form promoted through the </w:t>
      </w:r>
      <w:r w:rsidR="009A2326">
        <w:t xml:space="preserve">email </w:t>
      </w:r>
      <w:r w:rsidR="00063FA9">
        <w:t xml:space="preserve">mailing list. </w:t>
      </w:r>
    </w:p>
    <w:p w14:paraId="42EF000A" w14:textId="46870F50" w:rsidR="005E5785" w:rsidRPr="00063FA9" w:rsidRDefault="00413C78" w:rsidP="00063FA9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6</w:t>
      </w:r>
      <w:r w:rsidR="00063FA9" w:rsidRPr="00063FA9">
        <w:rPr>
          <w:b/>
          <w:bCs/>
          <w:color w:val="000000" w:themeColor="text1"/>
          <w:sz w:val="24"/>
          <w:szCs w:val="24"/>
        </w:rPr>
        <w:t>. Meetings and Communication</w:t>
      </w:r>
    </w:p>
    <w:p w14:paraId="3C74F382" w14:textId="74C430D3" w:rsidR="00063FA9" w:rsidRDefault="00063FA9" w:rsidP="005E5785">
      <w:r>
        <w:t xml:space="preserve">Regular </w:t>
      </w:r>
      <w:r w:rsidR="00F21F6C">
        <w:t xml:space="preserve">community </w:t>
      </w:r>
      <w:r>
        <w:t xml:space="preserve">meetings will be held </w:t>
      </w:r>
      <w:r w:rsidR="004A75EA">
        <w:t xml:space="preserve">not more than </w:t>
      </w:r>
      <w:r>
        <w:t>monthly</w:t>
      </w:r>
      <w:r w:rsidR="00F21F6C">
        <w:t xml:space="preserve">. </w:t>
      </w:r>
      <w:r w:rsidR="00A67D42">
        <w:t xml:space="preserve">Decisions regarding in-person or virtual meeting settings will be determined </w:t>
      </w:r>
      <w:r w:rsidR="00B15C51">
        <w:t>by members at least one month in advance</w:t>
      </w:r>
      <w:r w:rsidR="008C7ED0">
        <w:t xml:space="preserve"> and communicated via the </w:t>
      </w:r>
      <w:r w:rsidR="009A2326">
        <w:t xml:space="preserve">email </w:t>
      </w:r>
      <w:r w:rsidR="008C7ED0">
        <w:t>mailing list.</w:t>
      </w:r>
    </w:p>
    <w:p w14:paraId="57A680FA" w14:textId="77777777" w:rsidR="00F21F6C" w:rsidRDefault="00F21F6C" w:rsidP="005E5785"/>
    <w:p w14:paraId="33BB473B" w14:textId="5D492D74" w:rsidR="00F21F6C" w:rsidRDefault="00F21F6C" w:rsidP="005E5785">
      <w:r>
        <w:t>Anonymized notes will be documented and shared with members through a standing Shared Notetaking Document</w:t>
      </w:r>
      <w:r w:rsidR="2F249FDF">
        <w:t xml:space="preserve"> for the purposes of reviewing community knowledge shared in the meeting, including recommended books and videos for further learning, suggestions for peer support, or</w:t>
      </w:r>
      <w:r w:rsidR="01B62D02">
        <w:t xml:space="preserve"> topic request for future meetings</w:t>
      </w:r>
      <w:r>
        <w:t>.</w:t>
      </w:r>
      <w:r w:rsidR="51B2DB23">
        <w:t xml:space="preserve"> Notes are taken by the EDCN Leads</w:t>
      </w:r>
      <w:r w:rsidR="6EBF4F72">
        <w:t xml:space="preserve"> </w:t>
      </w:r>
      <w:r w:rsidR="6EBF4F72">
        <w:lastRenderedPageBreak/>
        <w:t>to ensure that EDCN engagement guidelines are maintained and that no names are recorded.</w:t>
      </w:r>
    </w:p>
    <w:p w14:paraId="2B2C4978" w14:textId="77777777" w:rsidR="00F21F6C" w:rsidRDefault="00F21F6C" w:rsidP="005E5785"/>
    <w:p w14:paraId="36BC35EF" w14:textId="7AA651CE" w:rsidR="00C31E0B" w:rsidRDefault="00C31E0B" w:rsidP="005E5785">
      <w:r>
        <w:t xml:space="preserve">Guest presentations by non-members may occur during EDCN meetings, as coordinated by the </w:t>
      </w:r>
      <w:r w:rsidR="00370399">
        <w:t xml:space="preserve">EDCN leads </w:t>
      </w:r>
      <w:r>
        <w:t xml:space="preserve">and upon </w:t>
      </w:r>
      <w:r w:rsidR="00575570">
        <w:t>agreement of</w:t>
      </w:r>
      <w:r>
        <w:t xml:space="preserve"> EDCN members to ensure </w:t>
      </w:r>
      <w:r w:rsidR="008163DE">
        <w:t xml:space="preserve">members’ </w:t>
      </w:r>
      <w:r>
        <w:t xml:space="preserve">emotional safety, well-being, and confidentiality. </w:t>
      </w:r>
    </w:p>
    <w:p w14:paraId="2D7524BE" w14:textId="77777777" w:rsidR="00C31E0B" w:rsidRDefault="00C31E0B" w:rsidP="005E5785"/>
    <w:p w14:paraId="1391346D" w14:textId="6A1060E5" w:rsidR="00F21F6C" w:rsidRDefault="00F21F6C" w:rsidP="005E5785">
      <w:r>
        <w:t xml:space="preserve">Communication will occur only through </w:t>
      </w:r>
      <w:r w:rsidR="00E64324">
        <w:t>the</w:t>
      </w:r>
      <w:r>
        <w:t xml:space="preserve"> </w:t>
      </w:r>
      <w:r w:rsidR="009A2326">
        <w:t xml:space="preserve">email </w:t>
      </w:r>
      <w:r>
        <w:t>mailing list</w:t>
      </w:r>
      <w:r w:rsidR="00A67D42">
        <w:t xml:space="preserve"> that employees can elect to join or leave</w:t>
      </w:r>
      <w:r>
        <w:t xml:space="preserve">. This mailing list </w:t>
      </w:r>
      <w:r w:rsidR="00A67D42">
        <w:t xml:space="preserve">will only ever be accessed by the </w:t>
      </w:r>
      <w:r w:rsidR="00530AAF">
        <w:t>EDCN leads</w:t>
      </w:r>
      <w:r w:rsidR="00A1079C">
        <w:t xml:space="preserve"> (the Office of the Associate Provost, Campus Support and Accessibility)</w:t>
      </w:r>
      <w:r w:rsidR="00A67D42">
        <w:t xml:space="preserve"> to protect </w:t>
      </w:r>
      <w:r w:rsidR="00B15C51">
        <w:t xml:space="preserve">the </w:t>
      </w:r>
      <w:r w:rsidR="00A67D42">
        <w:t>confidentiality</w:t>
      </w:r>
      <w:r w:rsidR="00B15C51">
        <w:t xml:space="preserve"> of members.</w:t>
      </w:r>
      <w:r w:rsidR="515A9B18">
        <w:t xml:space="preserve"> Communication is one-way and members cannot contact other members through the mailing list.</w:t>
      </w:r>
    </w:p>
    <w:p w14:paraId="128E1A25" w14:textId="77777777" w:rsidR="008530BC" w:rsidRDefault="008530BC" w:rsidP="005E5785"/>
    <w:p w14:paraId="083A8D73" w14:textId="13415458" w:rsidR="00F0325B" w:rsidRDefault="00A704A4" w:rsidP="00A704A4">
      <w:r>
        <w:t xml:space="preserve">One meeting a year of the </w:t>
      </w:r>
      <w:r w:rsidR="00FB7D2C">
        <w:t>E</w:t>
      </w:r>
      <w:r>
        <w:t xml:space="preserve">DCN may occur simultaneously with the </w:t>
      </w:r>
      <w:r w:rsidR="00FB7D2C">
        <w:t>Student</w:t>
      </w:r>
      <w:r>
        <w:t xml:space="preserve"> Disability Community Network as a joint meeting to </w:t>
      </w:r>
      <w:r w:rsidRPr="008530BC">
        <w:t>support mentorship and networking opportunities</w:t>
      </w:r>
      <w:r>
        <w:t xml:space="preserve">, upon approval by members of both Networks and the </w:t>
      </w:r>
      <w:r w:rsidR="00A1079C">
        <w:t>EDCN leads</w:t>
      </w:r>
      <w:r>
        <w:t xml:space="preserve">. </w:t>
      </w:r>
    </w:p>
    <w:p w14:paraId="1C735E6D" w14:textId="69A3F9C3" w:rsidR="00044131" w:rsidRPr="003660ED" w:rsidRDefault="00413C78" w:rsidP="00044131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7</w:t>
      </w:r>
      <w:r w:rsidR="00044131">
        <w:rPr>
          <w:b/>
          <w:bCs/>
          <w:color w:val="000000" w:themeColor="text1"/>
          <w:sz w:val="24"/>
          <w:szCs w:val="24"/>
        </w:rPr>
        <w:t>. Anti-Oppressive Framework</w:t>
      </w:r>
    </w:p>
    <w:p w14:paraId="1328B9FA" w14:textId="5A431BF9" w:rsidR="00044131" w:rsidRPr="00044131" w:rsidRDefault="00044131" w:rsidP="005E5785">
      <w:pPr>
        <w:rPr>
          <w:rFonts w:ascii="Aptos" w:eastAsia="Aptos" w:hAnsi="Aptos" w:cs="Aptos"/>
        </w:rPr>
      </w:pPr>
      <w:r w:rsidRPr="003660ED">
        <w:rPr>
          <w:rFonts w:ascii="Aptos" w:eastAsia="Aptos" w:hAnsi="Aptos" w:cs="Aptos"/>
        </w:rPr>
        <w:t xml:space="preserve">The </w:t>
      </w:r>
      <w:r w:rsidR="007C5E23">
        <w:rPr>
          <w:rFonts w:ascii="Aptos" w:eastAsia="Aptos" w:hAnsi="Aptos" w:cs="Aptos"/>
        </w:rPr>
        <w:t>E</w:t>
      </w:r>
      <w:r w:rsidRPr="003660ED">
        <w:rPr>
          <w:rFonts w:ascii="Aptos" w:eastAsia="Aptos" w:hAnsi="Aptos" w:cs="Aptos"/>
        </w:rPr>
        <w:t xml:space="preserve">DCN aims to continually develop in alignment with anti-oppressive frameworks that center intersectional equity and </w:t>
      </w:r>
      <w:r w:rsidR="007C5E23">
        <w:rPr>
          <w:rFonts w:ascii="Aptos" w:eastAsia="Aptos" w:hAnsi="Aptos" w:cs="Aptos"/>
        </w:rPr>
        <w:t>employee</w:t>
      </w:r>
      <w:r w:rsidR="007C5E23" w:rsidRPr="003660ED">
        <w:rPr>
          <w:rFonts w:ascii="Aptos" w:eastAsia="Aptos" w:hAnsi="Aptos" w:cs="Aptos"/>
        </w:rPr>
        <w:t xml:space="preserve"> </w:t>
      </w:r>
      <w:r w:rsidRPr="003660ED">
        <w:rPr>
          <w:rFonts w:ascii="Aptos" w:eastAsia="Aptos" w:hAnsi="Aptos" w:cs="Aptos"/>
        </w:rPr>
        <w:t xml:space="preserve">voices. </w:t>
      </w:r>
      <w:r>
        <w:rPr>
          <w:rFonts w:ascii="Aptos" w:eastAsia="Aptos" w:hAnsi="Aptos" w:cs="Aptos"/>
        </w:rPr>
        <w:t xml:space="preserve">Should members from the </w:t>
      </w:r>
      <w:r w:rsidR="007C5E23">
        <w:rPr>
          <w:rFonts w:ascii="Aptos" w:eastAsia="Aptos" w:hAnsi="Aptos" w:cs="Aptos"/>
        </w:rPr>
        <w:t>E</w:t>
      </w:r>
      <w:r>
        <w:rPr>
          <w:rFonts w:ascii="Aptos" w:eastAsia="Aptos" w:hAnsi="Aptos" w:cs="Aptos"/>
        </w:rPr>
        <w:t xml:space="preserve">DCN or the </w:t>
      </w:r>
      <w:r w:rsidR="00D6356E">
        <w:rPr>
          <w:rFonts w:ascii="Aptos" w:eastAsia="Aptos" w:hAnsi="Aptos" w:cs="Aptos"/>
        </w:rPr>
        <w:t>EDCN leads</w:t>
      </w:r>
      <w:r>
        <w:rPr>
          <w:rFonts w:ascii="Aptos" w:eastAsia="Aptos" w:hAnsi="Aptos" w:cs="Aptos"/>
        </w:rPr>
        <w:t xml:space="preserve"> feel that the </w:t>
      </w:r>
      <w:r w:rsidR="007C5E23">
        <w:rPr>
          <w:rFonts w:ascii="Aptos" w:eastAsia="Aptos" w:hAnsi="Aptos" w:cs="Aptos"/>
        </w:rPr>
        <w:t>E</w:t>
      </w:r>
      <w:r>
        <w:rPr>
          <w:rFonts w:ascii="Aptos" w:eastAsia="Aptos" w:hAnsi="Aptos" w:cs="Aptos"/>
        </w:rPr>
        <w:t xml:space="preserve">DCN has stepped away from these frameworks, the </w:t>
      </w:r>
      <w:r w:rsidR="00573B1E">
        <w:rPr>
          <w:rFonts w:ascii="Aptos" w:eastAsia="Aptos" w:hAnsi="Aptos" w:cs="Aptos"/>
        </w:rPr>
        <w:t>EDCN leads</w:t>
      </w:r>
      <w:r>
        <w:rPr>
          <w:rFonts w:ascii="Aptos" w:eastAsia="Aptos" w:hAnsi="Aptos" w:cs="Aptos"/>
        </w:rPr>
        <w:t xml:space="preserve"> will discuss and reassess the program alignment and opportunities for meaningful action. </w:t>
      </w:r>
    </w:p>
    <w:p w14:paraId="5C4D44E0" w14:textId="53811D55" w:rsidR="00063FA9" w:rsidRDefault="00413C78" w:rsidP="00B15C51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8</w:t>
      </w:r>
      <w:r w:rsidR="00B15C51">
        <w:rPr>
          <w:b/>
          <w:bCs/>
          <w:color w:val="000000" w:themeColor="text1"/>
          <w:sz w:val="24"/>
          <w:szCs w:val="24"/>
        </w:rPr>
        <w:t xml:space="preserve">. </w:t>
      </w:r>
      <w:r w:rsidR="00D03FB9">
        <w:rPr>
          <w:b/>
          <w:bCs/>
          <w:color w:val="000000" w:themeColor="text1"/>
          <w:sz w:val="24"/>
          <w:szCs w:val="24"/>
        </w:rPr>
        <w:t>Engagement Guidelines</w:t>
      </w:r>
    </w:p>
    <w:p w14:paraId="1DB5FCA6" w14:textId="77777777" w:rsidR="00994DE1" w:rsidRDefault="00994DE1" w:rsidP="00994DE1">
      <w:pPr>
        <w:rPr>
          <w:b/>
          <w:bCs/>
          <w:i/>
          <w:iCs/>
        </w:rPr>
      </w:pPr>
      <w:r>
        <w:rPr>
          <w:b/>
          <w:bCs/>
          <w:i/>
          <w:iCs/>
        </w:rPr>
        <w:t>Meeting Coordination</w:t>
      </w:r>
    </w:p>
    <w:p w14:paraId="69AA2733" w14:textId="04A602AF" w:rsidR="00994DE1" w:rsidRDefault="00994DE1" w:rsidP="00994DE1">
      <w:r>
        <w:t xml:space="preserve">The </w:t>
      </w:r>
      <w:r w:rsidR="00573B1E">
        <w:t>EDCN leads</w:t>
      </w:r>
      <w:r>
        <w:t xml:space="preserve"> will manage all administrative activities, including room booking, supply procurement, and resource requests. </w:t>
      </w:r>
    </w:p>
    <w:p w14:paraId="1D2A03A7" w14:textId="77777777" w:rsidR="00994DE1" w:rsidRDefault="00994DE1" w:rsidP="003F6563">
      <w:pPr>
        <w:rPr>
          <w:b/>
          <w:bCs/>
          <w:i/>
          <w:iCs/>
        </w:rPr>
      </w:pPr>
    </w:p>
    <w:p w14:paraId="06EBDE41" w14:textId="4A1991E5" w:rsidR="00994DE1" w:rsidRDefault="003F6563" w:rsidP="003F6563">
      <w:pPr>
        <w:rPr>
          <w:b/>
          <w:bCs/>
          <w:i/>
          <w:iCs/>
        </w:rPr>
      </w:pPr>
      <w:r>
        <w:rPr>
          <w:b/>
          <w:bCs/>
          <w:i/>
          <w:iCs/>
        </w:rPr>
        <w:t>Meeting Facilitation</w:t>
      </w:r>
    </w:p>
    <w:p w14:paraId="40B84988" w14:textId="42D41859" w:rsidR="00F2683C" w:rsidRDefault="003F6563" w:rsidP="003F6563">
      <w:r>
        <w:t xml:space="preserve">The Disability Inclusion Coordinator will </w:t>
      </w:r>
      <w:r w:rsidR="00613A08">
        <w:t>be the primary</w:t>
      </w:r>
      <w:r w:rsidR="007E7942">
        <w:t xml:space="preserve"> </w:t>
      </w:r>
      <w:r>
        <w:t>facilitat</w:t>
      </w:r>
      <w:r w:rsidR="00613A08">
        <w:t>or</w:t>
      </w:r>
      <w:r w:rsidR="00C9309E">
        <w:t xml:space="preserve"> </w:t>
      </w:r>
      <w:r w:rsidR="00473B80">
        <w:t xml:space="preserve">of </w:t>
      </w:r>
      <w:r>
        <w:t>all EDCN meetings. While the Disability Inclusion Coordinator may identify with and express shared lived experiences,</w:t>
      </w:r>
      <w:r w:rsidR="00F2683C">
        <w:t xml:space="preserve"> this is not a requirement for facilitation. Instead, principles of trauma-informed care and an anti-oppressive lens will guide facilitation.</w:t>
      </w:r>
      <w:r w:rsidR="08589F95">
        <w:t xml:space="preserve"> </w:t>
      </w:r>
      <w:r w:rsidR="00613A08">
        <w:t>Should t</w:t>
      </w:r>
      <w:r w:rsidR="08589F95">
        <w:t xml:space="preserve">he Disability Inclusion Coordinator </w:t>
      </w:r>
      <w:r w:rsidR="00613A08">
        <w:t xml:space="preserve">be unable to </w:t>
      </w:r>
      <w:r w:rsidR="08589F95">
        <w:t>facilitate</w:t>
      </w:r>
      <w:r w:rsidR="00613A08">
        <w:t xml:space="preserve"> a scheduled</w:t>
      </w:r>
      <w:r w:rsidR="08589F95" w:rsidDel="00613A08">
        <w:t xml:space="preserve"> </w:t>
      </w:r>
      <w:r w:rsidR="08589F95">
        <w:t>meeting</w:t>
      </w:r>
      <w:r w:rsidR="00613A08">
        <w:t xml:space="preserve">, </w:t>
      </w:r>
      <w:r w:rsidR="00F15DF5">
        <w:t>other members from the Office of the Associate Provost, Campus Support and Accessibility</w:t>
      </w:r>
      <w:r w:rsidR="08589F95">
        <w:t xml:space="preserve"> </w:t>
      </w:r>
      <w:r w:rsidR="00F15DF5">
        <w:t xml:space="preserve">may </w:t>
      </w:r>
      <w:r w:rsidR="005C0EAB">
        <w:t>support facilitation.  All facilitators will have knowledge and understanding</w:t>
      </w:r>
      <w:r w:rsidR="006C1905">
        <w:t xml:space="preserve"> of the EDCN Terms of Reference a</w:t>
      </w:r>
      <w:r w:rsidR="006F798E">
        <w:t>nd uphold these principles</w:t>
      </w:r>
      <w:r w:rsidR="00653506">
        <w:t xml:space="preserve"> as</w:t>
      </w:r>
      <w:r w:rsidR="006F798E">
        <w:t xml:space="preserve"> part of their employment with the University.</w:t>
      </w:r>
    </w:p>
    <w:p w14:paraId="3B0AFC5A" w14:textId="77777777" w:rsidR="00F2683C" w:rsidRDefault="00F2683C" w:rsidP="003F6563"/>
    <w:p w14:paraId="02F18DC6" w14:textId="0468311C" w:rsidR="003F6563" w:rsidRPr="003F6563" w:rsidRDefault="00F2683C" w:rsidP="003F6563">
      <w:r>
        <w:t xml:space="preserve">As a representative of the University </w:t>
      </w:r>
      <w:r w:rsidR="00CF77BD">
        <w:t>and EDCN lead</w:t>
      </w:r>
      <w:r>
        <w:t xml:space="preserve">, the </w:t>
      </w:r>
      <w:r w:rsidR="00E50745">
        <w:t>EDCN facilitator</w:t>
      </w:r>
      <w:r>
        <w:t xml:space="preserve"> is responsible for </w:t>
      </w:r>
      <w:r w:rsidR="00167583">
        <w:t xml:space="preserve">ensuring all </w:t>
      </w:r>
      <w:r w:rsidR="006072A4">
        <w:t xml:space="preserve">meeting </w:t>
      </w:r>
      <w:r w:rsidR="003001E7">
        <w:t xml:space="preserve">discussions are in alignment with the EDCN </w:t>
      </w:r>
      <w:r w:rsidR="00EF182C">
        <w:t>purpose</w:t>
      </w:r>
      <w:r w:rsidR="003001E7">
        <w:t xml:space="preserve"> and </w:t>
      </w:r>
      <w:r w:rsidR="00167583">
        <w:t>institutional</w:t>
      </w:r>
      <w:r w:rsidR="009C3840">
        <w:t xml:space="preserve"> values, policies, and procedures</w:t>
      </w:r>
      <w:r w:rsidR="00A74DC1">
        <w:t>.</w:t>
      </w:r>
      <w:r w:rsidR="00BD35E0">
        <w:t xml:space="preserve"> </w:t>
      </w:r>
      <w:r w:rsidR="00A74DC1">
        <w:t>A</w:t>
      </w:r>
      <w:r w:rsidR="00167583">
        <w:t>s such</w:t>
      </w:r>
      <w:r w:rsidR="00A74DC1">
        <w:t xml:space="preserve">, the EDCN </w:t>
      </w:r>
      <w:r w:rsidR="009C195F">
        <w:t>facilitator</w:t>
      </w:r>
      <w:r w:rsidR="008D5621">
        <w:t xml:space="preserve"> </w:t>
      </w:r>
      <w:r>
        <w:t xml:space="preserve">will </w:t>
      </w:r>
      <w:r w:rsidR="00B55D3D">
        <w:t xml:space="preserve">end or </w:t>
      </w:r>
      <w:r w:rsidR="002E5C0F">
        <w:t>re</w:t>
      </w:r>
      <w:r w:rsidR="00B55D3D">
        <w:t>direct discussion</w:t>
      </w:r>
      <w:r w:rsidR="00D234D3">
        <w:t>s</w:t>
      </w:r>
      <w:r w:rsidR="00B55D3D">
        <w:t xml:space="preserve"> that </w:t>
      </w:r>
      <w:r w:rsidR="00D234D3">
        <w:t>are</w:t>
      </w:r>
      <w:r w:rsidR="00B55D3D">
        <w:t xml:space="preserve"> harmful, breaches confidentiality, </w:t>
      </w:r>
      <w:r w:rsidR="00D234D3">
        <w:t xml:space="preserve">is inappropriate for the EDCN, </w:t>
      </w:r>
      <w:r w:rsidR="00B55D3D">
        <w:t xml:space="preserve">or is </w:t>
      </w:r>
      <w:r w:rsidR="00B55D3D">
        <w:lastRenderedPageBreak/>
        <w:t xml:space="preserve">best held in other institutional spaces. </w:t>
      </w:r>
      <w:r w:rsidR="00CF77BD">
        <w:t xml:space="preserve">To uphold this </w:t>
      </w:r>
      <w:r w:rsidR="00CB6CFB">
        <w:t xml:space="preserve">responsibility, the EDCN </w:t>
      </w:r>
      <w:r w:rsidR="009C195F">
        <w:t>facilitator</w:t>
      </w:r>
      <w:r w:rsidR="00CB6CFB">
        <w:t xml:space="preserve"> may need to remove </w:t>
      </w:r>
      <w:r w:rsidR="00191EB2">
        <w:t xml:space="preserve">an individual from the network if these aspects are compromised. </w:t>
      </w:r>
    </w:p>
    <w:p w14:paraId="2665F6BC" w14:textId="77777777" w:rsidR="003F6563" w:rsidRDefault="003F6563" w:rsidP="00B15C51">
      <w:pPr>
        <w:rPr>
          <w:b/>
          <w:bCs/>
          <w:i/>
          <w:iCs/>
        </w:rPr>
      </w:pPr>
    </w:p>
    <w:p w14:paraId="65941E0E" w14:textId="0FF46252" w:rsidR="006D353B" w:rsidRPr="006D353B" w:rsidRDefault="00B15C51" w:rsidP="00B15C51">
      <w:pPr>
        <w:rPr>
          <w:b/>
          <w:bCs/>
          <w:i/>
          <w:iCs/>
        </w:rPr>
      </w:pPr>
      <w:r>
        <w:rPr>
          <w:b/>
          <w:bCs/>
          <w:i/>
          <w:iCs/>
        </w:rPr>
        <w:t>Feedback Pathways</w:t>
      </w:r>
    </w:p>
    <w:p w14:paraId="15214730" w14:textId="6C601B8F" w:rsidR="00B15C51" w:rsidRDefault="0096754D" w:rsidP="00B15C51">
      <w:r>
        <w:t xml:space="preserve">The EDCN does not have a mandate to oversee or direct response to formal institutional feedback or incidents of ableism or other forms of identity-based harms. </w:t>
      </w:r>
      <w:r w:rsidR="00B15C51">
        <w:t xml:space="preserve">To ensure that EDCN activities align with organizational policies </w:t>
      </w:r>
      <w:r w:rsidR="00573A66">
        <w:t>and to protect the anonymity of members</w:t>
      </w:r>
      <w:r w:rsidR="00B15C51">
        <w:t xml:space="preserve">, all feedback, recommendations, or concerns raised by EDCN members will be </w:t>
      </w:r>
      <w:r w:rsidR="004D2F70">
        <w:t xml:space="preserve">considered by the EDCN leads and </w:t>
      </w:r>
      <w:r w:rsidR="00B15C51">
        <w:t>directed through established channels</w:t>
      </w:r>
      <w:r w:rsidR="004D2F70">
        <w:t xml:space="preserve"> </w:t>
      </w:r>
      <w:r w:rsidR="009632A5">
        <w:t>as appropriate and</w:t>
      </w:r>
      <w:r w:rsidR="004D2F70">
        <w:t xml:space="preserve"> necessary</w:t>
      </w:r>
      <w:r w:rsidR="009D3261">
        <w:t xml:space="preserve">.  EDCN leads may </w:t>
      </w:r>
      <w:r w:rsidR="003F5BB7">
        <w:t>facilitate</w:t>
      </w:r>
      <w:r w:rsidR="009D3261">
        <w:t xml:space="preserve"> </w:t>
      </w:r>
      <w:r w:rsidR="003F5BB7">
        <w:t>appropriate feedback pathways/mechanisms with</w:t>
      </w:r>
      <w:r w:rsidR="009D3261">
        <w:t xml:space="preserve"> </w:t>
      </w:r>
      <w:r w:rsidR="00F07774">
        <w:t>i</w:t>
      </w:r>
      <w:r w:rsidR="009D3261">
        <w:t xml:space="preserve">ndividual </w:t>
      </w:r>
      <w:r w:rsidR="003F5BB7">
        <w:t>members</w:t>
      </w:r>
      <w:r w:rsidR="003F26CF">
        <w:t xml:space="preserve"> on their specific, individual</w:t>
      </w:r>
      <w:r w:rsidR="003F5BB7">
        <w:t xml:space="preserve"> </w:t>
      </w:r>
      <w:r w:rsidR="009D3261">
        <w:t>concerns</w:t>
      </w:r>
      <w:r w:rsidR="003F26CF">
        <w:t>.</w:t>
      </w:r>
    </w:p>
    <w:p w14:paraId="70CE3482" w14:textId="77777777" w:rsidR="0004236D" w:rsidRDefault="0004236D" w:rsidP="005E5785"/>
    <w:p w14:paraId="6684B03C" w14:textId="74322157" w:rsidR="002502A4" w:rsidRDefault="00332104" w:rsidP="005E5785">
      <w:pPr>
        <w:rPr>
          <w:b/>
          <w:bCs/>
          <w:i/>
          <w:iCs/>
        </w:rPr>
      </w:pPr>
      <w:r>
        <w:rPr>
          <w:b/>
          <w:bCs/>
          <w:i/>
          <w:iCs/>
        </w:rPr>
        <w:t>Scope of Engagement</w:t>
      </w:r>
    </w:p>
    <w:p w14:paraId="077E2344" w14:textId="2E0D5A77" w:rsidR="002502A4" w:rsidRDefault="002502A4" w:rsidP="005E5785">
      <w:r>
        <w:t xml:space="preserve">The EDCN does not function as a decision-making </w:t>
      </w:r>
      <w:r w:rsidR="00CF6428">
        <w:t xml:space="preserve">or advocacy </w:t>
      </w:r>
      <w:r>
        <w:t>body, but instead as a support</w:t>
      </w:r>
      <w:r w:rsidR="0042059D">
        <w:t xml:space="preserve">ive </w:t>
      </w:r>
      <w:r>
        <w:t>community group</w:t>
      </w:r>
      <w:r w:rsidR="00BD449F">
        <w:t xml:space="preserve"> related to</w:t>
      </w:r>
      <w:r w:rsidR="009234A3">
        <w:t xml:space="preserve"> </w:t>
      </w:r>
      <w:r w:rsidR="379BD80C">
        <w:t xml:space="preserve">personal experiences </w:t>
      </w:r>
      <w:r w:rsidR="00485941">
        <w:t xml:space="preserve">of </w:t>
      </w:r>
      <w:r w:rsidR="009234A3">
        <w:t>disability</w:t>
      </w:r>
      <w:r w:rsidR="00485941">
        <w:t xml:space="preserve"> </w:t>
      </w:r>
      <w:r w:rsidR="009234A3">
        <w:t>and neurodivergence</w:t>
      </w:r>
      <w:r w:rsidR="00485941">
        <w:t xml:space="preserve"> </w:t>
      </w:r>
      <w:r w:rsidR="009234A3">
        <w:t>in the workplace.</w:t>
      </w:r>
    </w:p>
    <w:p w14:paraId="34913893" w14:textId="77777777" w:rsidR="00E41294" w:rsidRDefault="00E41294" w:rsidP="005E5785"/>
    <w:p w14:paraId="665FC9E5" w14:textId="7EA17771" w:rsidR="00E41294" w:rsidRDefault="00E41294" w:rsidP="005E5785">
      <w:r>
        <w:t>EDCN activities must align with organizational values and policies</w:t>
      </w:r>
      <w:r w:rsidR="00450BE2">
        <w:t xml:space="preserve"> and the stated scope of the network</w:t>
      </w:r>
      <w:r>
        <w:t>.</w:t>
      </w:r>
    </w:p>
    <w:p w14:paraId="7E196FE1" w14:textId="77777777" w:rsidR="00E41294" w:rsidRDefault="00E41294" w:rsidP="005E5785"/>
    <w:p w14:paraId="0144D380" w14:textId="19C2F340" w:rsidR="00E41294" w:rsidRDefault="0094581C" w:rsidP="005E5785">
      <w:r>
        <w:t xml:space="preserve">The EDCN values confidentiality, respect, and inclusivity in all engagements. </w:t>
      </w:r>
      <w:r w:rsidR="00E41294">
        <w:t xml:space="preserve">Members </w:t>
      </w:r>
      <w:r w:rsidR="00830F6E">
        <w:t xml:space="preserve">will </w:t>
      </w:r>
      <w:r w:rsidR="009147C5">
        <w:t xml:space="preserve">not </w:t>
      </w:r>
      <w:r w:rsidR="00E41294">
        <w:t xml:space="preserve">discuss confidential organizational matters </w:t>
      </w:r>
      <w:r w:rsidR="009147C5">
        <w:t>inside or outside of meetings</w:t>
      </w:r>
      <w:r w:rsidR="00654A0D">
        <w:t>,</w:t>
      </w:r>
      <w:r w:rsidR="00485941">
        <w:t xml:space="preserve"> such as specific interactions with colleagues, managers, or others</w:t>
      </w:r>
      <w:r w:rsidR="00E41294">
        <w:t>.</w:t>
      </w:r>
      <w:r w:rsidR="00B85EC3">
        <w:t xml:space="preserve"> Confidentiality may not be guaranteed should a member disclose harm to self, others, or members of the EDCN. The University has a responsibility to uphold</w:t>
      </w:r>
      <w:r w:rsidR="00B00297">
        <w:t xml:space="preserve"> its statutory obligations, such as</w:t>
      </w:r>
      <w:r w:rsidR="00B85EC3">
        <w:t xml:space="preserve"> the Ontario Human Rights Code</w:t>
      </w:r>
      <w:r w:rsidR="00B00297">
        <w:t>, AODA, and Occupational Health and Safety Act</w:t>
      </w:r>
      <w:r w:rsidR="00B85EC3">
        <w:t xml:space="preserve">. </w:t>
      </w:r>
    </w:p>
    <w:p w14:paraId="39CF2A5D" w14:textId="77777777" w:rsidR="00C32CFF" w:rsidRDefault="00C32CFF" w:rsidP="005E5785"/>
    <w:p w14:paraId="3962EA92" w14:textId="47C3662E" w:rsidR="00985C97" w:rsidRDefault="00985C97" w:rsidP="00985C97">
      <w:r>
        <w:t xml:space="preserve">As a University of Waterloo </w:t>
      </w:r>
      <w:r w:rsidR="00000D46">
        <w:t>sanctioned network</w:t>
      </w:r>
      <w:r>
        <w:t xml:space="preserve">, all members of the </w:t>
      </w:r>
      <w:r w:rsidR="00C60C0B">
        <w:t>ED</w:t>
      </w:r>
      <w:r>
        <w:t xml:space="preserve">CN are bound by applicable University policies and processes. Violations, concerns, and dispute resolutions will follow applicable University processes. </w:t>
      </w:r>
    </w:p>
    <w:p w14:paraId="6CE3EE7F" w14:textId="5C30605C" w:rsidR="002502E9" w:rsidRPr="002502E9" w:rsidRDefault="00983BDF" w:rsidP="002502E9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9</w:t>
      </w:r>
      <w:r w:rsidR="005E5785" w:rsidRPr="001C02F3">
        <w:rPr>
          <w:b/>
          <w:bCs/>
          <w:color w:val="000000" w:themeColor="text1"/>
          <w:sz w:val="24"/>
          <w:szCs w:val="24"/>
        </w:rPr>
        <w:t>. Evaluation and Sustainability</w:t>
      </w:r>
    </w:p>
    <w:p w14:paraId="357BD491" w14:textId="257B0AF2" w:rsidR="002A17D9" w:rsidRDefault="002A17D9" w:rsidP="002A17D9">
      <w:r>
        <w:t xml:space="preserve">The EDCN was developed </w:t>
      </w:r>
      <w:r w:rsidR="004631B5">
        <w:t xml:space="preserve">under advisement </w:t>
      </w:r>
      <w:r w:rsidR="000F1B5C">
        <w:t>of</w:t>
      </w:r>
      <w:r>
        <w:t xml:space="preserve"> employee community engagement to ensure employee wants and needs </w:t>
      </w:r>
      <w:r w:rsidR="000469BF">
        <w:t xml:space="preserve">related to </w:t>
      </w:r>
      <w:r w:rsidR="006D08D5">
        <w:t xml:space="preserve">disability community networks </w:t>
      </w:r>
      <w:r>
        <w:t xml:space="preserve">were reflected in the Network. Employees continue to be integral partners in the EDCN. </w:t>
      </w:r>
      <w:r w:rsidR="00F277AE">
        <w:t>Feedback</w:t>
      </w:r>
      <w:r>
        <w:t xml:space="preserve"> will be collected and evaluated via what is noted below, with room to add and adapt responsively:</w:t>
      </w:r>
    </w:p>
    <w:p w14:paraId="23E78539" w14:textId="4742F580" w:rsidR="00F277AE" w:rsidRDefault="00F277AE" w:rsidP="00F277AE">
      <w:pPr>
        <w:pStyle w:val="ListParagraph"/>
        <w:numPr>
          <w:ilvl w:val="0"/>
          <w:numId w:val="3"/>
        </w:numPr>
      </w:pPr>
      <w:r>
        <w:t>Continual development of the group guidelines in the first EDCN meeting of each semester</w:t>
      </w:r>
    </w:p>
    <w:p w14:paraId="64F5998D" w14:textId="059A598D" w:rsidR="00F277AE" w:rsidRDefault="00F277AE" w:rsidP="00F277AE">
      <w:pPr>
        <w:pStyle w:val="ListParagraph"/>
        <w:numPr>
          <w:ilvl w:val="0"/>
          <w:numId w:val="3"/>
        </w:numPr>
      </w:pPr>
      <w:r>
        <w:t>Open feedback form linked</w:t>
      </w:r>
      <w:r w:rsidR="002502E9">
        <w:t xml:space="preserve"> to the bottom of EDCN mailing list emails</w:t>
      </w:r>
    </w:p>
    <w:p w14:paraId="7F99F8C8" w14:textId="661C800B" w:rsidR="002502E9" w:rsidRDefault="002502E9" w:rsidP="00F277AE">
      <w:pPr>
        <w:pStyle w:val="ListParagraph"/>
        <w:numPr>
          <w:ilvl w:val="0"/>
          <w:numId w:val="3"/>
        </w:numPr>
      </w:pPr>
      <w:r>
        <w:t>Annual member surveys and organizational feedback</w:t>
      </w:r>
    </w:p>
    <w:p w14:paraId="56DBE6CF" w14:textId="77777777" w:rsidR="002A17D9" w:rsidRDefault="002A17D9" w:rsidP="005E5785"/>
    <w:p w14:paraId="229689EB" w14:textId="54D8F797" w:rsidR="002A17D9" w:rsidRDefault="002502E9" w:rsidP="005E5785">
      <w:r>
        <w:lastRenderedPageBreak/>
        <w:t xml:space="preserve">The Disability Inclusion Coordinator will document key </w:t>
      </w:r>
      <w:r w:rsidR="3A3A6B6E">
        <w:t xml:space="preserve">metrics and feedback related to attendance, meeting accessibility, and progress towards the goals outlined in this Terms of Reference </w:t>
      </w:r>
      <w:r>
        <w:t xml:space="preserve">to inform future </w:t>
      </w:r>
      <w:r w:rsidR="0090763F">
        <w:t>initiatives.</w:t>
      </w:r>
    </w:p>
    <w:p w14:paraId="246F4DA5" w14:textId="47B4816B" w:rsidR="0090763F" w:rsidRDefault="00044131" w:rsidP="0090763F">
      <w:pPr>
        <w:pStyle w:val="Heading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</w:t>
      </w:r>
      <w:r w:rsidR="00983BDF">
        <w:rPr>
          <w:b/>
          <w:bCs/>
          <w:color w:val="000000" w:themeColor="text1"/>
          <w:sz w:val="24"/>
          <w:szCs w:val="24"/>
        </w:rPr>
        <w:t>0</w:t>
      </w:r>
      <w:r w:rsidR="0090763F">
        <w:rPr>
          <w:b/>
          <w:bCs/>
          <w:color w:val="000000" w:themeColor="text1"/>
          <w:sz w:val="24"/>
          <w:szCs w:val="24"/>
        </w:rPr>
        <w:t>. Amendments</w:t>
      </w:r>
    </w:p>
    <w:p w14:paraId="1BA551F0" w14:textId="3AFF2B33" w:rsidR="0090763F" w:rsidRDefault="0090763F" w:rsidP="0090763F">
      <w:r>
        <w:t>This Terms of Reference document will be reviewed annually and updated as needed.</w:t>
      </w:r>
    </w:p>
    <w:p w14:paraId="459219BE" w14:textId="77777777" w:rsidR="0090763F" w:rsidRDefault="0090763F" w:rsidP="0090763F"/>
    <w:p w14:paraId="48272A35" w14:textId="5455921E" w:rsidR="0090763F" w:rsidRDefault="0090763F" w:rsidP="005E5785">
      <w:r>
        <w:t>Any proposed amendments must be approved by the Associate Director, Campus Accessibility and submitted to the Associate Provost, Campus Support and Accessibility for final review.</w:t>
      </w:r>
    </w:p>
    <w:p w14:paraId="653F45F1" w14:textId="31861062" w:rsidR="005E5785" w:rsidRPr="0090763F" w:rsidRDefault="005E5785" w:rsidP="0090763F">
      <w:pPr>
        <w:pStyle w:val="Heading1"/>
        <w:rPr>
          <w:b/>
          <w:bCs/>
          <w:color w:val="000000" w:themeColor="text1"/>
          <w:sz w:val="24"/>
          <w:szCs w:val="24"/>
        </w:rPr>
      </w:pPr>
      <w:r w:rsidRPr="0090763F">
        <w:rPr>
          <w:b/>
          <w:bCs/>
          <w:color w:val="000000" w:themeColor="text1"/>
          <w:sz w:val="24"/>
          <w:szCs w:val="24"/>
        </w:rPr>
        <w:t>1</w:t>
      </w:r>
      <w:r w:rsidR="00983BDF">
        <w:rPr>
          <w:b/>
          <w:bCs/>
          <w:color w:val="000000" w:themeColor="text1"/>
          <w:sz w:val="24"/>
          <w:szCs w:val="24"/>
        </w:rPr>
        <w:t>1</w:t>
      </w:r>
      <w:r w:rsidRPr="0090763F">
        <w:rPr>
          <w:b/>
          <w:bCs/>
          <w:color w:val="000000" w:themeColor="text1"/>
          <w:sz w:val="24"/>
          <w:szCs w:val="24"/>
        </w:rPr>
        <w:t>. Acknowledgment</w:t>
      </w:r>
    </w:p>
    <w:p w14:paraId="476B12BB" w14:textId="77777777" w:rsidR="005E5785" w:rsidRDefault="005E5785" w:rsidP="005E5785"/>
    <w:p w14:paraId="51DFB4F2" w14:textId="5991D2E0" w:rsidR="002158AA" w:rsidRDefault="005E5785" w:rsidP="005E5785">
      <w:r>
        <w:t>By participating in the E</w:t>
      </w:r>
      <w:r w:rsidR="0090763F">
        <w:t>DCN</w:t>
      </w:r>
      <w:r>
        <w:t>, members agree to uphold the principles outlined in this Terms of Reference and contribute to a respectful, inclusive, and constructive environment.</w:t>
      </w:r>
    </w:p>
    <w:p w14:paraId="402EB17F" w14:textId="77777777" w:rsidR="007667DB" w:rsidRPr="00BE00C7" w:rsidRDefault="007667DB" w:rsidP="00BE00C7">
      <w:pPr>
        <w:pStyle w:val="Heading1"/>
        <w:rPr>
          <w:b/>
          <w:bCs/>
          <w:color w:val="000000" w:themeColor="text1"/>
          <w:sz w:val="24"/>
          <w:szCs w:val="24"/>
        </w:rPr>
      </w:pPr>
      <w:bookmarkStart w:id="0" w:name="_Toc404866979"/>
      <w:bookmarkStart w:id="1" w:name="_Toc162863308"/>
      <w:r w:rsidRPr="00BE00C7">
        <w:rPr>
          <w:b/>
          <w:bCs/>
          <w:color w:val="000000" w:themeColor="text1"/>
          <w:sz w:val="24"/>
          <w:szCs w:val="24"/>
        </w:rPr>
        <w:t>Revision History</w:t>
      </w:r>
      <w:bookmarkEnd w:id="0"/>
      <w:bookmarkEnd w:id="1"/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42"/>
        <w:gridCol w:w="1822"/>
        <w:gridCol w:w="1842"/>
        <w:gridCol w:w="1636"/>
        <w:gridCol w:w="2208"/>
      </w:tblGrid>
      <w:tr w:rsidR="007667DB" w14:paraId="7A3DB8AD" w14:textId="77777777" w:rsidTr="00766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5A5C3A10" w14:textId="77777777" w:rsidR="007667DB" w:rsidRDefault="007667DB" w:rsidP="007A6EB5">
            <w:r>
              <w:t>Change Made By</w:t>
            </w:r>
          </w:p>
        </w:tc>
        <w:tc>
          <w:tcPr>
            <w:tcW w:w="1881" w:type="dxa"/>
          </w:tcPr>
          <w:p w14:paraId="1F2C6B5B" w14:textId="77777777" w:rsidR="007667DB" w:rsidRDefault="007667DB" w:rsidP="007A6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Change Made</w:t>
            </w:r>
          </w:p>
        </w:tc>
        <w:tc>
          <w:tcPr>
            <w:tcW w:w="1881" w:type="dxa"/>
          </w:tcPr>
          <w:p w14:paraId="061F38FC" w14:textId="77777777" w:rsidR="007667DB" w:rsidRDefault="007667DB" w:rsidP="007A6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Change</w:t>
            </w:r>
          </w:p>
        </w:tc>
        <w:tc>
          <w:tcPr>
            <w:tcW w:w="1657" w:type="dxa"/>
          </w:tcPr>
          <w:p w14:paraId="76D9D47D" w14:textId="77777777" w:rsidR="007667DB" w:rsidRDefault="007667DB" w:rsidP="007A6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Reviewed/ Approved by</w:t>
            </w:r>
          </w:p>
        </w:tc>
        <w:tc>
          <w:tcPr>
            <w:tcW w:w="2277" w:type="dxa"/>
          </w:tcPr>
          <w:p w14:paraId="1DB9C16A" w14:textId="77777777" w:rsidR="007667DB" w:rsidRDefault="007667DB" w:rsidP="007A6E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change reviewed/ approved</w:t>
            </w:r>
          </w:p>
        </w:tc>
      </w:tr>
      <w:tr w:rsidR="007667DB" w14:paraId="145B4E99" w14:textId="77777777" w:rsidTr="0076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2CE2B564" w14:textId="77777777" w:rsidR="007667DB" w:rsidRDefault="007667DB" w:rsidP="007A6EB5">
            <w:r>
              <w:t>Samantha Fowler</w:t>
            </w:r>
          </w:p>
        </w:tc>
        <w:tc>
          <w:tcPr>
            <w:tcW w:w="1881" w:type="dxa"/>
          </w:tcPr>
          <w:p w14:paraId="1055906D" w14:textId="13D12B17" w:rsidR="007667DB" w:rsidRDefault="007667DB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3, 2025</w:t>
            </w:r>
          </w:p>
        </w:tc>
        <w:tc>
          <w:tcPr>
            <w:tcW w:w="1881" w:type="dxa"/>
          </w:tcPr>
          <w:p w14:paraId="3D9269EF" w14:textId="77777777" w:rsidR="007667DB" w:rsidRDefault="007667DB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Draft</w:t>
            </w:r>
          </w:p>
        </w:tc>
        <w:tc>
          <w:tcPr>
            <w:tcW w:w="1657" w:type="dxa"/>
          </w:tcPr>
          <w:p w14:paraId="34F6C27A" w14:textId="5A6EDDDB" w:rsidR="007667DB" w:rsidRDefault="007667DB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14:paraId="798F9530" w14:textId="77777777" w:rsidR="007667DB" w:rsidRDefault="007667DB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7DB" w14:paraId="4D1D14D4" w14:textId="77777777" w:rsidTr="007667DB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DE2F650" w14:textId="09CC30D4" w:rsidR="007667DB" w:rsidRDefault="00D54ECC" w:rsidP="007A6EB5">
            <w:r>
              <w:t>Joyce Barlow</w:t>
            </w:r>
          </w:p>
        </w:tc>
        <w:tc>
          <w:tcPr>
            <w:tcW w:w="0" w:type="dxa"/>
          </w:tcPr>
          <w:p w14:paraId="57100D6A" w14:textId="43886475" w:rsidR="007667DB" w:rsidRDefault="00D54ECC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5, 2025</w:t>
            </w:r>
          </w:p>
        </w:tc>
        <w:tc>
          <w:tcPr>
            <w:tcW w:w="0" w:type="dxa"/>
          </w:tcPr>
          <w:p w14:paraId="1DDF77BF" w14:textId="5D1DF430" w:rsidR="007667DB" w:rsidRDefault="00474F68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Edits and comments</w:t>
            </w:r>
          </w:p>
        </w:tc>
        <w:tc>
          <w:tcPr>
            <w:tcW w:w="0" w:type="dxa"/>
          </w:tcPr>
          <w:p w14:paraId="2101A4DE" w14:textId="77777777" w:rsidR="007667DB" w:rsidRDefault="007667DB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571EA141" w14:textId="77777777" w:rsidR="007667DB" w:rsidRDefault="007667DB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7DB" w14:paraId="4BF40858" w14:textId="77777777" w:rsidTr="0076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6FB4D72A" w14:textId="19D8B619" w:rsidR="007667DB" w:rsidRDefault="00C433CC" w:rsidP="007A6EB5">
            <w:r>
              <w:t>Samantha Fowler</w:t>
            </w:r>
          </w:p>
        </w:tc>
        <w:tc>
          <w:tcPr>
            <w:tcW w:w="1881" w:type="dxa"/>
          </w:tcPr>
          <w:p w14:paraId="07AF5169" w14:textId="5F1EEFF3" w:rsidR="007667DB" w:rsidRDefault="000C0A22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4</w:t>
            </w:r>
            <w:r w:rsidR="00C433CC">
              <w:t>, 2025</w:t>
            </w:r>
          </w:p>
        </w:tc>
        <w:tc>
          <w:tcPr>
            <w:tcW w:w="1881" w:type="dxa"/>
          </w:tcPr>
          <w:p w14:paraId="6BD2D2E1" w14:textId="5DFBFC66" w:rsidR="007667DB" w:rsidRDefault="00C433CC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Draft 2</w:t>
            </w:r>
          </w:p>
        </w:tc>
        <w:tc>
          <w:tcPr>
            <w:tcW w:w="1657" w:type="dxa"/>
          </w:tcPr>
          <w:p w14:paraId="11F0E240" w14:textId="77777777" w:rsidR="007667DB" w:rsidRDefault="007667DB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14:paraId="612462ED" w14:textId="77777777" w:rsidR="007667DB" w:rsidRDefault="007667DB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7DB" w14:paraId="2A89A096" w14:textId="77777777" w:rsidTr="00766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6BF10789" w14:textId="243F812F" w:rsidR="007667DB" w:rsidRDefault="00826C9B" w:rsidP="007A6EB5">
            <w:r>
              <w:t>Joye Barlow</w:t>
            </w:r>
          </w:p>
        </w:tc>
        <w:tc>
          <w:tcPr>
            <w:tcW w:w="1881" w:type="dxa"/>
          </w:tcPr>
          <w:p w14:paraId="18BAFE5F" w14:textId="622D752B" w:rsidR="007667DB" w:rsidRDefault="006F0848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11, 2025</w:t>
            </w:r>
          </w:p>
        </w:tc>
        <w:tc>
          <w:tcPr>
            <w:tcW w:w="1881" w:type="dxa"/>
          </w:tcPr>
          <w:p w14:paraId="58BD2FB1" w14:textId="58CF43B5" w:rsidR="007667DB" w:rsidRDefault="006F0848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Editorial changes made</w:t>
            </w:r>
          </w:p>
        </w:tc>
        <w:tc>
          <w:tcPr>
            <w:tcW w:w="1657" w:type="dxa"/>
          </w:tcPr>
          <w:p w14:paraId="6CDB8771" w14:textId="77777777" w:rsidR="007667DB" w:rsidRDefault="007667DB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14:paraId="3CE7FAB4" w14:textId="77777777" w:rsidR="007667DB" w:rsidRDefault="007667DB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3493" w14:paraId="7B537D77" w14:textId="77777777" w:rsidTr="0076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72634030" w14:textId="22E81E0F" w:rsidR="00473493" w:rsidRDefault="00473493" w:rsidP="007A6EB5">
            <w:r>
              <w:t>Samantha Fowler</w:t>
            </w:r>
          </w:p>
        </w:tc>
        <w:tc>
          <w:tcPr>
            <w:tcW w:w="1881" w:type="dxa"/>
          </w:tcPr>
          <w:p w14:paraId="64A262F4" w14:textId="07CB274E" w:rsidR="00473493" w:rsidRDefault="00473493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30, 2025</w:t>
            </w:r>
          </w:p>
        </w:tc>
        <w:tc>
          <w:tcPr>
            <w:tcW w:w="1881" w:type="dxa"/>
          </w:tcPr>
          <w:p w14:paraId="44BB0BAC" w14:textId="0E4BD326" w:rsidR="00473493" w:rsidRDefault="00473493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Draft 3</w:t>
            </w:r>
          </w:p>
        </w:tc>
        <w:tc>
          <w:tcPr>
            <w:tcW w:w="1657" w:type="dxa"/>
          </w:tcPr>
          <w:p w14:paraId="56BBA7F0" w14:textId="77777777" w:rsidR="00473493" w:rsidRDefault="00473493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14:paraId="782695F3" w14:textId="77777777" w:rsidR="00473493" w:rsidRDefault="00473493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FF7" w14:paraId="372DE4D0" w14:textId="77777777" w:rsidTr="00766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0A748140" w14:textId="45B6B5E5" w:rsidR="005E3FF7" w:rsidRDefault="005E3FF7" w:rsidP="007A6EB5">
            <w:r>
              <w:t>Joyce Barlow</w:t>
            </w:r>
          </w:p>
        </w:tc>
        <w:tc>
          <w:tcPr>
            <w:tcW w:w="1881" w:type="dxa"/>
          </w:tcPr>
          <w:p w14:paraId="328F2794" w14:textId="7B313067" w:rsidR="005E3FF7" w:rsidRDefault="005E3FF7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12, 2025</w:t>
            </w:r>
          </w:p>
        </w:tc>
        <w:tc>
          <w:tcPr>
            <w:tcW w:w="1881" w:type="dxa"/>
          </w:tcPr>
          <w:p w14:paraId="38EE1C80" w14:textId="438948E8" w:rsidR="005E3FF7" w:rsidRDefault="005E3FF7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Draft 3 reviewed</w:t>
            </w:r>
          </w:p>
        </w:tc>
        <w:tc>
          <w:tcPr>
            <w:tcW w:w="1657" w:type="dxa"/>
          </w:tcPr>
          <w:p w14:paraId="21C83C22" w14:textId="77777777" w:rsidR="005E3FF7" w:rsidRDefault="005E3FF7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14:paraId="19B7B1D5" w14:textId="77777777" w:rsidR="005E3FF7" w:rsidRDefault="005E3FF7" w:rsidP="007A6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056" w14:paraId="230AE8C2" w14:textId="77777777" w:rsidTr="0076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14:paraId="2E9B8640" w14:textId="0ED6BB55" w:rsidR="00407056" w:rsidRDefault="00407056" w:rsidP="007A6EB5">
            <w:r>
              <w:t>Samantha Fowler</w:t>
            </w:r>
          </w:p>
        </w:tc>
        <w:tc>
          <w:tcPr>
            <w:tcW w:w="1881" w:type="dxa"/>
          </w:tcPr>
          <w:p w14:paraId="1F7A13C7" w14:textId="104DF209" w:rsidR="00407056" w:rsidRDefault="00407056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29, 2025</w:t>
            </w:r>
          </w:p>
        </w:tc>
        <w:tc>
          <w:tcPr>
            <w:tcW w:w="1881" w:type="dxa"/>
          </w:tcPr>
          <w:p w14:paraId="29557A8F" w14:textId="6AEA95A1" w:rsidR="00407056" w:rsidRDefault="00407056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draft</w:t>
            </w:r>
          </w:p>
        </w:tc>
        <w:tc>
          <w:tcPr>
            <w:tcW w:w="1657" w:type="dxa"/>
          </w:tcPr>
          <w:p w14:paraId="4F4B7B71" w14:textId="77777777" w:rsidR="00407056" w:rsidRDefault="00407056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14:paraId="1DCB806F" w14:textId="77777777" w:rsidR="00407056" w:rsidRDefault="00407056" w:rsidP="007A6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E2621F" w14:textId="77777777" w:rsidR="007667DB" w:rsidRDefault="007667DB" w:rsidP="007667DB"/>
    <w:p w14:paraId="6ACC912F" w14:textId="77777777" w:rsidR="007667DB" w:rsidRDefault="007667DB" w:rsidP="005E5785"/>
    <w:sectPr w:rsidR="00766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F40"/>
    <w:multiLevelType w:val="hybridMultilevel"/>
    <w:tmpl w:val="7F42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B2F"/>
    <w:multiLevelType w:val="hybridMultilevel"/>
    <w:tmpl w:val="C7A0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813C5"/>
    <w:multiLevelType w:val="hybridMultilevel"/>
    <w:tmpl w:val="23C2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50441">
    <w:abstractNumId w:val="1"/>
  </w:num>
  <w:num w:numId="2" w16cid:durableId="2033216207">
    <w:abstractNumId w:val="2"/>
  </w:num>
  <w:num w:numId="3" w16cid:durableId="119087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85"/>
    <w:rsid w:val="00000D46"/>
    <w:rsid w:val="00041C0A"/>
    <w:rsid w:val="0004236D"/>
    <w:rsid w:val="000432E0"/>
    <w:rsid w:val="00044131"/>
    <w:rsid w:val="000469BF"/>
    <w:rsid w:val="00063FA9"/>
    <w:rsid w:val="000767BF"/>
    <w:rsid w:val="000768B1"/>
    <w:rsid w:val="00086F6A"/>
    <w:rsid w:val="000A27B0"/>
    <w:rsid w:val="000B7C21"/>
    <w:rsid w:val="000C00CB"/>
    <w:rsid w:val="000C0A22"/>
    <w:rsid w:val="000E0324"/>
    <w:rsid w:val="000F1B5C"/>
    <w:rsid w:val="0010196E"/>
    <w:rsid w:val="0011097C"/>
    <w:rsid w:val="00115AD1"/>
    <w:rsid w:val="00124840"/>
    <w:rsid w:val="001277D6"/>
    <w:rsid w:val="00134B61"/>
    <w:rsid w:val="00140CB4"/>
    <w:rsid w:val="001534D9"/>
    <w:rsid w:val="00156635"/>
    <w:rsid w:val="00167583"/>
    <w:rsid w:val="00181115"/>
    <w:rsid w:val="00182950"/>
    <w:rsid w:val="00182F10"/>
    <w:rsid w:val="00191EB2"/>
    <w:rsid w:val="00192A1F"/>
    <w:rsid w:val="00194E1D"/>
    <w:rsid w:val="00197130"/>
    <w:rsid w:val="001972A8"/>
    <w:rsid w:val="00197F8F"/>
    <w:rsid w:val="001C02F3"/>
    <w:rsid w:val="001C2C59"/>
    <w:rsid w:val="001C4E97"/>
    <w:rsid w:val="001D3F0A"/>
    <w:rsid w:val="001E17C7"/>
    <w:rsid w:val="001E6B9B"/>
    <w:rsid w:val="002008A6"/>
    <w:rsid w:val="002158AA"/>
    <w:rsid w:val="00234435"/>
    <w:rsid w:val="00240836"/>
    <w:rsid w:val="002502A4"/>
    <w:rsid w:val="002502E9"/>
    <w:rsid w:val="00250C46"/>
    <w:rsid w:val="00253A3F"/>
    <w:rsid w:val="00255EDE"/>
    <w:rsid w:val="00267F86"/>
    <w:rsid w:val="002808DB"/>
    <w:rsid w:val="002867AD"/>
    <w:rsid w:val="002A17D9"/>
    <w:rsid w:val="002B1347"/>
    <w:rsid w:val="002B65D2"/>
    <w:rsid w:val="002E5C0F"/>
    <w:rsid w:val="002F1974"/>
    <w:rsid w:val="003001E7"/>
    <w:rsid w:val="00305094"/>
    <w:rsid w:val="00332104"/>
    <w:rsid w:val="00341897"/>
    <w:rsid w:val="00370399"/>
    <w:rsid w:val="0038082A"/>
    <w:rsid w:val="003A2044"/>
    <w:rsid w:val="003B2620"/>
    <w:rsid w:val="003C02C3"/>
    <w:rsid w:val="003C588F"/>
    <w:rsid w:val="003D7698"/>
    <w:rsid w:val="003E039D"/>
    <w:rsid w:val="003E0950"/>
    <w:rsid w:val="003E6235"/>
    <w:rsid w:val="003F26CF"/>
    <w:rsid w:val="003F34A9"/>
    <w:rsid w:val="003F5BB7"/>
    <w:rsid w:val="003F6563"/>
    <w:rsid w:val="0040044A"/>
    <w:rsid w:val="00405ADF"/>
    <w:rsid w:val="00407056"/>
    <w:rsid w:val="00412F48"/>
    <w:rsid w:val="00413C78"/>
    <w:rsid w:val="0042039E"/>
    <w:rsid w:val="0042059D"/>
    <w:rsid w:val="004216AD"/>
    <w:rsid w:val="00450BE2"/>
    <w:rsid w:val="0046026D"/>
    <w:rsid w:val="004631B5"/>
    <w:rsid w:val="004676CA"/>
    <w:rsid w:val="00473493"/>
    <w:rsid w:val="00473B80"/>
    <w:rsid w:val="00474F68"/>
    <w:rsid w:val="00485941"/>
    <w:rsid w:val="00486635"/>
    <w:rsid w:val="004A5839"/>
    <w:rsid w:val="004A75EA"/>
    <w:rsid w:val="004B0581"/>
    <w:rsid w:val="004D2F70"/>
    <w:rsid w:val="004E23BD"/>
    <w:rsid w:val="004F1458"/>
    <w:rsid w:val="0052682E"/>
    <w:rsid w:val="00527E41"/>
    <w:rsid w:val="00530AAF"/>
    <w:rsid w:val="00533161"/>
    <w:rsid w:val="005365A7"/>
    <w:rsid w:val="00556809"/>
    <w:rsid w:val="00557B4D"/>
    <w:rsid w:val="00563BE2"/>
    <w:rsid w:val="00570CE8"/>
    <w:rsid w:val="00570D95"/>
    <w:rsid w:val="00573A66"/>
    <w:rsid w:val="00573B1E"/>
    <w:rsid w:val="00575570"/>
    <w:rsid w:val="00577575"/>
    <w:rsid w:val="00583FDC"/>
    <w:rsid w:val="0058712B"/>
    <w:rsid w:val="00592F7C"/>
    <w:rsid w:val="005B4794"/>
    <w:rsid w:val="005C0EAB"/>
    <w:rsid w:val="005C219D"/>
    <w:rsid w:val="005C2233"/>
    <w:rsid w:val="005E3FF7"/>
    <w:rsid w:val="005E5785"/>
    <w:rsid w:val="005E6E56"/>
    <w:rsid w:val="005F5571"/>
    <w:rsid w:val="005F7935"/>
    <w:rsid w:val="006072A4"/>
    <w:rsid w:val="00612512"/>
    <w:rsid w:val="00613A08"/>
    <w:rsid w:val="0063271E"/>
    <w:rsid w:val="00650E20"/>
    <w:rsid w:val="00651046"/>
    <w:rsid w:val="00651689"/>
    <w:rsid w:val="00653506"/>
    <w:rsid w:val="00654A0D"/>
    <w:rsid w:val="006746CB"/>
    <w:rsid w:val="006845CC"/>
    <w:rsid w:val="00686FCD"/>
    <w:rsid w:val="006C1905"/>
    <w:rsid w:val="006D08D5"/>
    <w:rsid w:val="006D353B"/>
    <w:rsid w:val="006D746D"/>
    <w:rsid w:val="006E0D78"/>
    <w:rsid w:val="006F0848"/>
    <w:rsid w:val="006F798E"/>
    <w:rsid w:val="0070075E"/>
    <w:rsid w:val="007162F8"/>
    <w:rsid w:val="0072236F"/>
    <w:rsid w:val="00724EE4"/>
    <w:rsid w:val="00741536"/>
    <w:rsid w:val="00746A30"/>
    <w:rsid w:val="007667DB"/>
    <w:rsid w:val="00767459"/>
    <w:rsid w:val="007770F0"/>
    <w:rsid w:val="007A1EC4"/>
    <w:rsid w:val="007B3C29"/>
    <w:rsid w:val="007C5E23"/>
    <w:rsid w:val="007E42DE"/>
    <w:rsid w:val="007E7942"/>
    <w:rsid w:val="007F03DA"/>
    <w:rsid w:val="007F0534"/>
    <w:rsid w:val="008163DE"/>
    <w:rsid w:val="00826C9B"/>
    <w:rsid w:val="00830F6E"/>
    <w:rsid w:val="0084117E"/>
    <w:rsid w:val="00843B1D"/>
    <w:rsid w:val="00850987"/>
    <w:rsid w:val="00850D26"/>
    <w:rsid w:val="008530BC"/>
    <w:rsid w:val="00886096"/>
    <w:rsid w:val="008C0B5F"/>
    <w:rsid w:val="008C7ED0"/>
    <w:rsid w:val="008D021A"/>
    <w:rsid w:val="008D5621"/>
    <w:rsid w:val="008E531A"/>
    <w:rsid w:val="008E6680"/>
    <w:rsid w:val="008F1DFF"/>
    <w:rsid w:val="008F3F45"/>
    <w:rsid w:val="0090763F"/>
    <w:rsid w:val="0091225D"/>
    <w:rsid w:val="009147C5"/>
    <w:rsid w:val="009234A3"/>
    <w:rsid w:val="00935FA3"/>
    <w:rsid w:val="0094581C"/>
    <w:rsid w:val="009632A5"/>
    <w:rsid w:val="0096754D"/>
    <w:rsid w:val="009701A1"/>
    <w:rsid w:val="00975989"/>
    <w:rsid w:val="00982EA3"/>
    <w:rsid w:val="009832BA"/>
    <w:rsid w:val="00983BDF"/>
    <w:rsid w:val="00985C97"/>
    <w:rsid w:val="00994DE1"/>
    <w:rsid w:val="009A2326"/>
    <w:rsid w:val="009C195F"/>
    <w:rsid w:val="009C3840"/>
    <w:rsid w:val="009C4D1D"/>
    <w:rsid w:val="009D3261"/>
    <w:rsid w:val="009E4281"/>
    <w:rsid w:val="009F1E4A"/>
    <w:rsid w:val="009F4C05"/>
    <w:rsid w:val="009F6751"/>
    <w:rsid w:val="00A1079C"/>
    <w:rsid w:val="00A1595B"/>
    <w:rsid w:val="00A15E62"/>
    <w:rsid w:val="00A1675F"/>
    <w:rsid w:val="00A20B42"/>
    <w:rsid w:val="00A3021D"/>
    <w:rsid w:val="00A35476"/>
    <w:rsid w:val="00A64738"/>
    <w:rsid w:val="00A67D42"/>
    <w:rsid w:val="00A704A4"/>
    <w:rsid w:val="00A74DC1"/>
    <w:rsid w:val="00A922B7"/>
    <w:rsid w:val="00A9337A"/>
    <w:rsid w:val="00A96B32"/>
    <w:rsid w:val="00AD023A"/>
    <w:rsid w:val="00AE22FE"/>
    <w:rsid w:val="00AE5641"/>
    <w:rsid w:val="00AE737B"/>
    <w:rsid w:val="00AF0AF4"/>
    <w:rsid w:val="00B00297"/>
    <w:rsid w:val="00B032A7"/>
    <w:rsid w:val="00B15C51"/>
    <w:rsid w:val="00B208D5"/>
    <w:rsid w:val="00B26DA8"/>
    <w:rsid w:val="00B31304"/>
    <w:rsid w:val="00B36D8D"/>
    <w:rsid w:val="00B4307C"/>
    <w:rsid w:val="00B45A3B"/>
    <w:rsid w:val="00B55D3D"/>
    <w:rsid w:val="00B572D8"/>
    <w:rsid w:val="00B648ED"/>
    <w:rsid w:val="00B66ABB"/>
    <w:rsid w:val="00B76A8C"/>
    <w:rsid w:val="00B77DF2"/>
    <w:rsid w:val="00B83DD9"/>
    <w:rsid w:val="00B85EC3"/>
    <w:rsid w:val="00B87D25"/>
    <w:rsid w:val="00BB7B71"/>
    <w:rsid w:val="00BC435A"/>
    <w:rsid w:val="00BD35E0"/>
    <w:rsid w:val="00BD374B"/>
    <w:rsid w:val="00BD449F"/>
    <w:rsid w:val="00BE00C7"/>
    <w:rsid w:val="00C059D4"/>
    <w:rsid w:val="00C14F57"/>
    <w:rsid w:val="00C20B5F"/>
    <w:rsid w:val="00C31E0B"/>
    <w:rsid w:val="00C32CFF"/>
    <w:rsid w:val="00C37ADB"/>
    <w:rsid w:val="00C433CC"/>
    <w:rsid w:val="00C48D38"/>
    <w:rsid w:val="00C6092D"/>
    <w:rsid w:val="00C60C0B"/>
    <w:rsid w:val="00C6429D"/>
    <w:rsid w:val="00C80C19"/>
    <w:rsid w:val="00C84D8E"/>
    <w:rsid w:val="00C9188C"/>
    <w:rsid w:val="00C9309E"/>
    <w:rsid w:val="00CA6DBC"/>
    <w:rsid w:val="00CA758B"/>
    <w:rsid w:val="00CB6CFB"/>
    <w:rsid w:val="00CD14B9"/>
    <w:rsid w:val="00CE08CD"/>
    <w:rsid w:val="00CF4360"/>
    <w:rsid w:val="00CF6428"/>
    <w:rsid w:val="00CF77BD"/>
    <w:rsid w:val="00D03FB9"/>
    <w:rsid w:val="00D107FF"/>
    <w:rsid w:val="00D234D3"/>
    <w:rsid w:val="00D27C40"/>
    <w:rsid w:val="00D30F8C"/>
    <w:rsid w:val="00D325FF"/>
    <w:rsid w:val="00D42907"/>
    <w:rsid w:val="00D442CC"/>
    <w:rsid w:val="00D54ECC"/>
    <w:rsid w:val="00D551C6"/>
    <w:rsid w:val="00D55DB4"/>
    <w:rsid w:val="00D603BB"/>
    <w:rsid w:val="00D6356E"/>
    <w:rsid w:val="00D70746"/>
    <w:rsid w:val="00D85A95"/>
    <w:rsid w:val="00D86AC9"/>
    <w:rsid w:val="00D955F3"/>
    <w:rsid w:val="00DA35E0"/>
    <w:rsid w:val="00DA3A73"/>
    <w:rsid w:val="00DB04D1"/>
    <w:rsid w:val="00DC0F24"/>
    <w:rsid w:val="00DC6289"/>
    <w:rsid w:val="00DD2AF5"/>
    <w:rsid w:val="00DD588B"/>
    <w:rsid w:val="00DE45C7"/>
    <w:rsid w:val="00DE7A80"/>
    <w:rsid w:val="00E14D53"/>
    <w:rsid w:val="00E320A1"/>
    <w:rsid w:val="00E41294"/>
    <w:rsid w:val="00E50745"/>
    <w:rsid w:val="00E621CE"/>
    <w:rsid w:val="00E62E28"/>
    <w:rsid w:val="00E63A8C"/>
    <w:rsid w:val="00E64324"/>
    <w:rsid w:val="00E65DCD"/>
    <w:rsid w:val="00E877AA"/>
    <w:rsid w:val="00EC311E"/>
    <w:rsid w:val="00EC7E49"/>
    <w:rsid w:val="00ED0D79"/>
    <w:rsid w:val="00EE38E1"/>
    <w:rsid w:val="00EE63E2"/>
    <w:rsid w:val="00EF182C"/>
    <w:rsid w:val="00F0325B"/>
    <w:rsid w:val="00F07774"/>
    <w:rsid w:val="00F100D1"/>
    <w:rsid w:val="00F15DF5"/>
    <w:rsid w:val="00F21F6C"/>
    <w:rsid w:val="00F23079"/>
    <w:rsid w:val="00F2683C"/>
    <w:rsid w:val="00F277AE"/>
    <w:rsid w:val="00F31172"/>
    <w:rsid w:val="00F32528"/>
    <w:rsid w:val="00F35CC4"/>
    <w:rsid w:val="00F40CB4"/>
    <w:rsid w:val="00F53A3D"/>
    <w:rsid w:val="00F65199"/>
    <w:rsid w:val="00F74E35"/>
    <w:rsid w:val="00F779B4"/>
    <w:rsid w:val="00F84CB3"/>
    <w:rsid w:val="00F91F07"/>
    <w:rsid w:val="00F93EC8"/>
    <w:rsid w:val="00FB7D2C"/>
    <w:rsid w:val="00FC52CA"/>
    <w:rsid w:val="00FE22AB"/>
    <w:rsid w:val="00FE4B9E"/>
    <w:rsid w:val="00FF4E3C"/>
    <w:rsid w:val="01B62D02"/>
    <w:rsid w:val="06A6D6F2"/>
    <w:rsid w:val="08589F95"/>
    <w:rsid w:val="10B6E7AE"/>
    <w:rsid w:val="148887B4"/>
    <w:rsid w:val="16E64B4E"/>
    <w:rsid w:val="16F3CB5C"/>
    <w:rsid w:val="209BAA8A"/>
    <w:rsid w:val="22FF1197"/>
    <w:rsid w:val="2B902394"/>
    <w:rsid w:val="2CC40E71"/>
    <w:rsid w:val="2CD9FAE2"/>
    <w:rsid w:val="2CFD10C8"/>
    <w:rsid w:val="2F249FDF"/>
    <w:rsid w:val="3060D5E3"/>
    <w:rsid w:val="30BC000F"/>
    <w:rsid w:val="3349BE68"/>
    <w:rsid w:val="379BD80C"/>
    <w:rsid w:val="37CBC2B3"/>
    <w:rsid w:val="3A3A6B6E"/>
    <w:rsid w:val="3EC9E6B8"/>
    <w:rsid w:val="40AE16DA"/>
    <w:rsid w:val="41A3C3AB"/>
    <w:rsid w:val="44CA92D5"/>
    <w:rsid w:val="462E5586"/>
    <w:rsid w:val="49A3EE91"/>
    <w:rsid w:val="4AA19D09"/>
    <w:rsid w:val="515A9B18"/>
    <w:rsid w:val="51B2DB23"/>
    <w:rsid w:val="6280B655"/>
    <w:rsid w:val="62921A96"/>
    <w:rsid w:val="63C5090D"/>
    <w:rsid w:val="63E506CD"/>
    <w:rsid w:val="6EBF4F72"/>
    <w:rsid w:val="71E8330E"/>
    <w:rsid w:val="72DF72CF"/>
    <w:rsid w:val="73093B79"/>
    <w:rsid w:val="76650D57"/>
    <w:rsid w:val="773C5000"/>
    <w:rsid w:val="7B156358"/>
    <w:rsid w:val="7C01F248"/>
    <w:rsid w:val="7E52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402C7"/>
  <w15:chartTrackingRefBased/>
  <w15:docId w15:val="{8FD83763-97BF-0246-9270-3F606BE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7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7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31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16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7667DB"/>
    <w:rPr>
      <w:rFonts w:eastAsia="Times New Roman" w:cs="Times New Roman"/>
      <w:kern w:val="0"/>
      <w:sz w:val="16"/>
      <w:szCs w:val="20"/>
      <w:lang w:eastAsia="en-CA"/>
      <w14:ligatures w14:val="none"/>
    </w:rPr>
    <w:tblPr>
      <w:tblStyleRowBandSize w:val="1"/>
      <w:tblStyleColBandSize w:val="1"/>
      <w:tblBorders>
        <w:top w:val="single" w:sz="4" w:space="0" w:color="787878"/>
        <w:left w:val="single" w:sz="4" w:space="0" w:color="787878"/>
        <w:right w:val="single" w:sz="4" w:space="0" w:color="787878"/>
        <w:insideH w:val="single" w:sz="4" w:space="0" w:color="787878"/>
        <w:insideV w:val="single" w:sz="4" w:space="0" w:color="787878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">
    <w:name w:val="Grid Table 4"/>
    <w:basedOn w:val="TableNormal"/>
    <w:uiPriority w:val="49"/>
    <w:rsid w:val="007667D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70D95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563BE2"/>
  </w:style>
  <w:style w:type="paragraph" w:styleId="Revision">
    <w:name w:val="Revision"/>
    <w:hidden/>
    <w:uiPriority w:val="99"/>
    <w:semiHidden/>
    <w:rsid w:val="001534D9"/>
  </w:style>
  <w:style w:type="character" w:styleId="CommentReference">
    <w:name w:val="annotation reference"/>
    <w:basedOn w:val="DefaultParagraphFont"/>
    <w:uiPriority w:val="99"/>
    <w:semiHidden/>
    <w:unhideWhenUsed/>
    <w:rsid w:val="008E6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C4D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05a11" TargetMode="External"/><Relationship Id="rId3" Type="http://schemas.openxmlformats.org/officeDocument/2006/relationships/styles" Target="styles.xml"/><Relationship Id="rId7" Type="http://schemas.openxmlformats.org/officeDocument/2006/relationships/hyperlink" Target="https://uwaterloo.ca/waterloo-1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waterloo.ca/provost/reports/provosts-advisory-committee-building-resilient-universit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ntario.ca/page/development-proposed-postsecondary-education-standards-final-recommendations-report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8679B4-B96A-F04D-9058-A027A4A01A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ee03e0-b78c-4998-8bf4-79b266b85105}" enabled="1" method="Standard" siteId="{723a5a87-f39a-4a22-9247-3fc240c01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Fowler</dc:creator>
  <cp:keywords/>
  <dc:description/>
  <cp:lastModifiedBy>Samantha Fowler</cp:lastModifiedBy>
  <cp:revision>3</cp:revision>
  <dcterms:created xsi:type="dcterms:W3CDTF">2025-06-05T16:22:00Z</dcterms:created>
  <dcterms:modified xsi:type="dcterms:W3CDTF">2025-06-26T15:10:00Z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0daf7eab-4fb3-401f-8fea-eb68e0a7a4b1</vt:lpwstr>
  </property>
</Properties>
</file>